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D5C" w:rsidRPr="00FA3897" w:rsidRDefault="00B31D5C" w:rsidP="00B31D5C">
      <w:pPr>
        <w:shd w:val="clear" w:color="auto" w:fill="FFFFFF"/>
        <w:ind w:left="19"/>
        <w:jc w:val="center"/>
        <w:rPr>
          <w:b/>
          <w:bCs/>
          <w:sz w:val="30"/>
          <w:szCs w:val="30"/>
        </w:rPr>
      </w:pPr>
      <w:bookmarkStart w:id="0" w:name="_GoBack"/>
      <w:bookmarkEnd w:id="0"/>
    </w:p>
    <w:p w:rsidR="00B31D5C" w:rsidRPr="00FA3897" w:rsidRDefault="00B31D5C" w:rsidP="00B31D5C">
      <w:pPr>
        <w:shd w:val="clear" w:color="auto" w:fill="FFFFFF"/>
        <w:ind w:left="19"/>
        <w:jc w:val="center"/>
        <w:rPr>
          <w:b/>
          <w:bCs/>
          <w:sz w:val="30"/>
          <w:szCs w:val="30"/>
        </w:rPr>
      </w:pPr>
    </w:p>
    <w:p w:rsidR="00B31D5C" w:rsidRDefault="00B31D5C" w:rsidP="00B31D5C">
      <w:pPr>
        <w:shd w:val="clear" w:color="auto" w:fill="FFFFFF"/>
        <w:ind w:left="19"/>
        <w:jc w:val="center"/>
        <w:rPr>
          <w:b/>
          <w:bCs/>
          <w:sz w:val="30"/>
          <w:szCs w:val="30"/>
        </w:rPr>
      </w:pPr>
    </w:p>
    <w:p w:rsidR="00E720CA" w:rsidRPr="00FA3897" w:rsidRDefault="00E720CA" w:rsidP="00B31D5C">
      <w:pPr>
        <w:shd w:val="clear" w:color="auto" w:fill="FFFFFF"/>
        <w:ind w:left="19"/>
        <w:jc w:val="center"/>
        <w:rPr>
          <w:b/>
          <w:bCs/>
          <w:sz w:val="30"/>
          <w:szCs w:val="30"/>
        </w:rPr>
      </w:pPr>
    </w:p>
    <w:p w:rsidR="00B31D5C" w:rsidRPr="00FA3897" w:rsidRDefault="00B31D5C" w:rsidP="00B31D5C">
      <w:pPr>
        <w:shd w:val="clear" w:color="auto" w:fill="FFFFFF"/>
        <w:ind w:left="19"/>
        <w:jc w:val="center"/>
        <w:rPr>
          <w:b/>
          <w:bCs/>
          <w:sz w:val="30"/>
          <w:szCs w:val="30"/>
        </w:rPr>
      </w:pPr>
    </w:p>
    <w:p w:rsidR="00B31D5C" w:rsidRPr="00FA3897" w:rsidRDefault="00B31D5C" w:rsidP="00B31D5C">
      <w:pPr>
        <w:shd w:val="clear" w:color="auto" w:fill="FFFFFF"/>
        <w:ind w:left="19"/>
        <w:jc w:val="center"/>
        <w:rPr>
          <w:b/>
          <w:bCs/>
          <w:sz w:val="30"/>
          <w:szCs w:val="30"/>
        </w:rPr>
      </w:pPr>
    </w:p>
    <w:p w:rsidR="00B31D5C" w:rsidRPr="00FA3897" w:rsidRDefault="00B31D5C" w:rsidP="00B31D5C">
      <w:pPr>
        <w:shd w:val="clear" w:color="auto" w:fill="FFFFFF"/>
        <w:jc w:val="center"/>
        <w:rPr>
          <w:sz w:val="30"/>
          <w:szCs w:val="30"/>
        </w:rPr>
      </w:pPr>
      <w:r w:rsidRPr="00FA3897">
        <w:rPr>
          <w:b/>
          <w:bCs/>
          <w:sz w:val="30"/>
          <w:szCs w:val="30"/>
        </w:rPr>
        <w:t>УСТАВ</w:t>
      </w:r>
    </w:p>
    <w:p w:rsidR="00B31D5C" w:rsidRPr="00FA3897" w:rsidRDefault="00B31D5C" w:rsidP="00B31D5C">
      <w:pPr>
        <w:shd w:val="clear" w:color="auto" w:fill="FFFFFF"/>
        <w:spacing w:line="322" w:lineRule="exact"/>
        <w:jc w:val="center"/>
        <w:rPr>
          <w:b/>
          <w:bCs/>
          <w:sz w:val="30"/>
          <w:szCs w:val="30"/>
        </w:rPr>
      </w:pPr>
      <w:r w:rsidRPr="00FA3897">
        <w:rPr>
          <w:b/>
          <w:bCs/>
          <w:sz w:val="30"/>
          <w:szCs w:val="30"/>
        </w:rPr>
        <w:t xml:space="preserve">Учреждения </w:t>
      </w:r>
    </w:p>
    <w:p w:rsidR="00B31D5C" w:rsidRPr="00FA3897" w:rsidRDefault="00B31D5C" w:rsidP="00B31D5C">
      <w:pPr>
        <w:shd w:val="clear" w:color="auto" w:fill="FFFFFF"/>
        <w:spacing w:line="322" w:lineRule="exact"/>
        <w:jc w:val="center"/>
        <w:rPr>
          <w:b/>
          <w:bCs/>
          <w:sz w:val="30"/>
          <w:szCs w:val="30"/>
        </w:rPr>
      </w:pPr>
      <w:r w:rsidRPr="00FA3897">
        <w:rPr>
          <w:b/>
          <w:bCs/>
          <w:sz w:val="30"/>
          <w:szCs w:val="30"/>
        </w:rPr>
        <w:t xml:space="preserve">«Главный информационно-аналитический центр </w:t>
      </w:r>
    </w:p>
    <w:p w:rsidR="00B31D5C" w:rsidRPr="00FA3897" w:rsidRDefault="00B31D5C" w:rsidP="00B31D5C">
      <w:pPr>
        <w:shd w:val="clear" w:color="auto" w:fill="FFFFFF"/>
        <w:spacing w:line="322" w:lineRule="exact"/>
        <w:jc w:val="center"/>
        <w:rPr>
          <w:b/>
          <w:bCs/>
          <w:sz w:val="30"/>
          <w:szCs w:val="30"/>
        </w:rPr>
      </w:pPr>
      <w:r w:rsidRPr="00FA3897">
        <w:rPr>
          <w:b/>
          <w:bCs/>
          <w:sz w:val="30"/>
          <w:szCs w:val="30"/>
        </w:rPr>
        <w:t>Министерства образования Республики Беларусь»</w:t>
      </w:r>
    </w:p>
    <w:p w:rsidR="00B31D5C" w:rsidRPr="00FA3897" w:rsidRDefault="00B31D5C" w:rsidP="00B31D5C">
      <w:pPr>
        <w:shd w:val="clear" w:color="auto" w:fill="FFFFFF"/>
        <w:spacing w:before="254"/>
        <w:jc w:val="center"/>
        <w:rPr>
          <w:b/>
          <w:bCs/>
          <w:sz w:val="30"/>
          <w:szCs w:val="30"/>
        </w:rPr>
      </w:pPr>
    </w:p>
    <w:p w:rsidR="00B31D5C" w:rsidRPr="00FA3897" w:rsidRDefault="00B31D5C" w:rsidP="00B31D5C">
      <w:pPr>
        <w:shd w:val="clear" w:color="auto" w:fill="FFFFFF"/>
        <w:spacing w:before="254"/>
        <w:jc w:val="center"/>
        <w:rPr>
          <w:b/>
          <w:bCs/>
          <w:sz w:val="30"/>
          <w:szCs w:val="30"/>
        </w:rPr>
      </w:pPr>
    </w:p>
    <w:p w:rsidR="00B31D5C" w:rsidRPr="00FA3897" w:rsidRDefault="00B31D5C" w:rsidP="00B31D5C">
      <w:pPr>
        <w:shd w:val="clear" w:color="auto" w:fill="FFFFFF"/>
        <w:spacing w:before="254"/>
        <w:jc w:val="center"/>
        <w:rPr>
          <w:sz w:val="30"/>
          <w:szCs w:val="30"/>
        </w:rPr>
      </w:pPr>
      <w:r w:rsidRPr="00FA3897">
        <w:rPr>
          <w:b/>
          <w:bCs/>
          <w:sz w:val="30"/>
          <w:szCs w:val="30"/>
        </w:rPr>
        <w:t>СТАТУТ</w:t>
      </w:r>
    </w:p>
    <w:p w:rsidR="00B31D5C" w:rsidRPr="00FA3897" w:rsidRDefault="00B31D5C" w:rsidP="00B31D5C">
      <w:pPr>
        <w:shd w:val="clear" w:color="auto" w:fill="FFFFFF"/>
        <w:spacing w:line="322" w:lineRule="exact"/>
        <w:jc w:val="center"/>
        <w:rPr>
          <w:b/>
          <w:bCs/>
          <w:sz w:val="30"/>
          <w:szCs w:val="30"/>
        </w:rPr>
      </w:pPr>
      <w:proofErr w:type="spellStart"/>
      <w:r w:rsidRPr="00FA3897">
        <w:rPr>
          <w:b/>
          <w:bCs/>
          <w:sz w:val="30"/>
          <w:szCs w:val="30"/>
        </w:rPr>
        <w:t>Установы</w:t>
      </w:r>
      <w:proofErr w:type="spellEnd"/>
      <w:r w:rsidRPr="00FA3897">
        <w:rPr>
          <w:b/>
          <w:bCs/>
          <w:sz w:val="30"/>
          <w:szCs w:val="30"/>
        </w:rPr>
        <w:t xml:space="preserve"> </w:t>
      </w:r>
    </w:p>
    <w:p w:rsidR="00B31D5C" w:rsidRPr="00FA3897" w:rsidRDefault="00B31D5C" w:rsidP="00B31D5C">
      <w:pPr>
        <w:shd w:val="clear" w:color="auto" w:fill="FFFFFF"/>
        <w:spacing w:line="322" w:lineRule="exact"/>
        <w:jc w:val="center"/>
        <w:rPr>
          <w:b/>
          <w:bCs/>
          <w:sz w:val="30"/>
          <w:szCs w:val="30"/>
          <w:lang w:val="be-BY"/>
        </w:rPr>
      </w:pPr>
      <w:r w:rsidRPr="00FA3897">
        <w:rPr>
          <w:b/>
          <w:bCs/>
          <w:sz w:val="30"/>
          <w:szCs w:val="30"/>
        </w:rPr>
        <w:t>«</w:t>
      </w:r>
      <w:r w:rsidRPr="00FA3897">
        <w:rPr>
          <w:b/>
          <w:bCs/>
          <w:sz w:val="30"/>
          <w:szCs w:val="30"/>
          <w:lang w:val="be-BY"/>
        </w:rPr>
        <w:t xml:space="preserve">Галоўны інфармацыйна-аналітычны центр </w:t>
      </w:r>
    </w:p>
    <w:p w:rsidR="00B31D5C" w:rsidRPr="00FA3897" w:rsidRDefault="00B31D5C" w:rsidP="00B31D5C">
      <w:pPr>
        <w:shd w:val="clear" w:color="auto" w:fill="FFFFFF"/>
        <w:spacing w:line="322" w:lineRule="exact"/>
        <w:jc w:val="center"/>
        <w:rPr>
          <w:b/>
          <w:bCs/>
          <w:sz w:val="30"/>
          <w:szCs w:val="30"/>
          <w:lang w:val="be-BY"/>
        </w:rPr>
      </w:pPr>
      <w:r w:rsidRPr="00FA3897">
        <w:rPr>
          <w:b/>
          <w:bCs/>
          <w:sz w:val="30"/>
          <w:szCs w:val="30"/>
          <w:lang w:val="be-BY"/>
        </w:rPr>
        <w:t>Міністэрства адукацыі Рэспублікі Беларусь</w:t>
      </w:r>
      <w:r w:rsidRPr="00FA3897">
        <w:rPr>
          <w:b/>
          <w:bCs/>
          <w:sz w:val="30"/>
          <w:szCs w:val="30"/>
        </w:rPr>
        <w:t>»</w:t>
      </w:r>
    </w:p>
    <w:p w:rsidR="00B31D5C" w:rsidRPr="00FA3897" w:rsidRDefault="00B31D5C" w:rsidP="00B31D5C">
      <w:pPr>
        <w:shd w:val="clear" w:color="auto" w:fill="FFFFFF"/>
        <w:spacing w:before="307"/>
        <w:jc w:val="center"/>
        <w:rPr>
          <w:b/>
          <w:bCs/>
          <w:sz w:val="30"/>
          <w:szCs w:val="30"/>
        </w:rPr>
      </w:pPr>
    </w:p>
    <w:p w:rsidR="00B31D5C" w:rsidRPr="00FA3897" w:rsidRDefault="00B31D5C" w:rsidP="00B31D5C">
      <w:pPr>
        <w:shd w:val="clear" w:color="auto" w:fill="FFFFFF"/>
        <w:spacing w:before="307"/>
        <w:jc w:val="center"/>
        <w:rPr>
          <w:b/>
          <w:bCs/>
          <w:sz w:val="30"/>
          <w:szCs w:val="30"/>
        </w:rPr>
      </w:pPr>
    </w:p>
    <w:p w:rsidR="00B31D5C" w:rsidRPr="00FA3897" w:rsidRDefault="00B31D5C" w:rsidP="00B31D5C">
      <w:pPr>
        <w:shd w:val="clear" w:color="auto" w:fill="FFFFFF"/>
        <w:spacing w:before="307"/>
        <w:jc w:val="center"/>
        <w:rPr>
          <w:b/>
          <w:bCs/>
          <w:sz w:val="30"/>
          <w:szCs w:val="30"/>
        </w:rPr>
      </w:pPr>
    </w:p>
    <w:p w:rsidR="00B31D5C" w:rsidRPr="00FA3897" w:rsidRDefault="00B31D5C" w:rsidP="00B31D5C">
      <w:pPr>
        <w:shd w:val="clear" w:color="auto" w:fill="FFFFFF"/>
        <w:spacing w:before="307"/>
        <w:jc w:val="center"/>
        <w:rPr>
          <w:b/>
          <w:bCs/>
          <w:sz w:val="30"/>
          <w:szCs w:val="30"/>
        </w:rPr>
      </w:pPr>
    </w:p>
    <w:p w:rsidR="00B31D5C" w:rsidRPr="00FA3897" w:rsidRDefault="00B31D5C" w:rsidP="00B31D5C">
      <w:pPr>
        <w:shd w:val="clear" w:color="auto" w:fill="FFFFFF"/>
        <w:spacing w:before="307"/>
        <w:jc w:val="center"/>
        <w:rPr>
          <w:b/>
          <w:bCs/>
          <w:sz w:val="30"/>
          <w:szCs w:val="30"/>
        </w:rPr>
      </w:pPr>
    </w:p>
    <w:p w:rsidR="00B31D5C" w:rsidRPr="00FA3897" w:rsidRDefault="00B31D5C" w:rsidP="00B31D5C">
      <w:pPr>
        <w:shd w:val="clear" w:color="auto" w:fill="FFFFFF"/>
        <w:spacing w:before="307"/>
        <w:jc w:val="center"/>
        <w:rPr>
          <w:b/>
          <w:bCs/>
          <w:sz w:val="30"/>
          <w:szCs w:val="30"/>
        </w:rPr>
      </w:pPr>
    </w:p>
    <w:p w:rsidR="00B31D5C" w:rsidRPr="00FA3897" w:rsidRDefault="00B31D5C" w:rsidP="00B31D5C">
      <w:pPr>
        <w:shd w:val="clear" w:color="auto" w:fill="FFFFFF"/>
        <w:spacing w:before="307"/>
        <w:jc w:val="center"/>
        <w:rPr>
          <w:b/>
          <w:bCs/>
          <w:sz w:val="30"/>
          <w:szCs w:val="30"/>
        </w:rPr>
      </w:pPr>
    </w:p>
    <w:p w:rsidR="00B31D5C" w:rsidRPr="00FA3897" w:rsidRDefault="00B31D5C" w:rsidP="00B31D5C">
      <w:pPr>
        <w:shd w:val="clear" w:color="auto" w:fill="FFFFFF"/>
        <w:spacing w:before="307"/>
        <w:jc w:val="center"/>
        <w:rPr>
          <w:b/>
          <w:bCs/>
          <w:sz w:val="30"/>
          <w:szCs w:val="30"/>
        </w:rPr>
      </w:pPr>
    </w:p>
    <w:p w:rsidR="00B31D5C" w:rsidRPr="00FA3897" w:rsidRDefault="00B31D5C" w:rsidP="00B31D5C">
      <w:pPr>
        <w:shd w:val="clear" w:color="auto" w:fill="FFFFFF"/>
        <w:spacing w:before="307"/>
        <w:jc w:val="center"/>
        <w:rPr>
          <w:b/>
          <w:bCs/>
          <w:sz w:val="30"/>
          <w:szCs w:val="30"/>
        </w:rPr>
      </w:pPr>
    </w:p>
    <w:p w:rsidR="00B31D5C" w:rsidRPr="00FA3897" w:rsidRDefault="00B31D5C" w:rsidP="00B31D5C">
      <w:pPr>
        <w:widowControl/>
        <w:autoSpaceDE/>
        <w:autoSpaceDN/>
        <w:adjustRightInd/>
        <w:rPr>
          <w:b/>
          <w:bCs/>
          <w:sz w:val="30"/>
          <w:szCs w:val="30"/>
          <w:lang w:val="be-BY"/>
        </w:rPr>
        <w:sectPr w:rsidR="00B31D5C" w:rsidRPr="00FA3897" w:rsidSect="00B31D5C">
          <w:headerReference w:type="default" r:id="rId8"/>
          <w:pgSz w:w="11909" w:h="16834"/>
          <w:pgMar w:top="1134" w:right="567" w:bottom="1134" w:left="1701" w:header="426" w:footer="720" w:gutter="0"/>
          <w:cols w:space="720"/>
          <w:titlePg/>
          <w:docGrid w:linePitch="272"/>
        </w:sectPr>
      </w:pPr>
    </w:p>
    <w:p w:rsidR="00B31D5C" w:rsidRPr="00FA3897" w:rsidRDefault="00B31D5C" w:rsidP="00B31D5C">
      <w:pPr>
        <w:shd w:val="clear" w:color="auto" w:fill="FFFFFF"/>
        <w:spacing w:before="240" w:after="120"/>
        <w:jc w:val="center"/>
        <w:rPr>
          <w:bCs/>
          <w:sz w:val="30"/>
          <w:szCs w:val="30"/>
        </w:rPr>
      </w:pPr>
      <w:r w:rsidRPr="00FA3897">
        <w:rPr>
          <w:bCs/>
          <w:sz w:val="30"/>
          <w:szCs w:val="30"/>
        </w:rPr>
        <w:lastRenderedPageBreak/>
        <w:t>ГЛАВА 1</w:t>
      </w:r>
    </w:p>
    <w:p w:rsidR="00B31D5C" w:rsidRPr="00FA3897" w:rsidRDefault="00B31D5C" w:rsidP="003E6C42">
      <w:pPr>
        <w:shd w:val="clear" w:color="auto" w:fill="FFFFFF"/>
        <w:spacing w:after="280"/>
        <w:jc w:val="center"/>
        <w:rPr>
          <w:sz w:val="30"/>
          <w:szCs w:val="30"/>
        </w:rPr>
      </w:pPr>
      <w:r w:rsidRPr="00FA3897">
        <w:rPr>
          <w:bCs/>
          <w:sz w:val="30"/>
          <w:szCs w:val="30"/>
        </w:rPr>
        <w:t>ОБЩИЕ ПОЛОЖЕНИЯ</w:t>
      </w:r>
    </w:p>
    <w:p w:rsidR="00B31D5C" w:rsidRPr="00FA3897" w:rsidRDefault="00B31D5C" w:rsidP="00B31D5C">
      <w:pPr>
        <w:pStyle w:val="21"/>
        <w:numPr>
          <w:ilvl w:val="0"/>
          <w:numId w:val="1"/>
        </w:numPr>
        <w:tabs>
          <w:tab w:val="num" w:pos="993"/>
        </w:tabs>
        <w:spacing w:after="0"/>
        <w:ind w:left="0" w:right="-1" w:firstLine="709"/>
        <w:rPr>
          <w:sz w:val="30"/>
          <w:szCs w:val="30"/>
        </w:rPr>
      </w:pPr>
      <w:r w:rsidRPr="00FA3897">
        <w:rPr>
          <w:sz w:val="30"/>
          <w:szCs w:val="30"/>
        </w:rPr>
        <w:t>Настоящий Устав учреждения «Главный информационно-аналитический центр Министерства образования Республики Беларусь»</w:t>
      </w:r>
      <w:r w:rsidRPr="00FA3897">
        <w:rPr>
          <w:rFonts w:eastAsia="Times New Roman"/>
          <w:sz w:val="30"/>
          <w:szCs w:val="30"/>
        </w:rPr>
        <w:t xml:space="preserve"> </w:t>
      </w:r>
      <w:r w:rsidRPr="00FA3897">
        <w:rPr>
          <w:sz w:val="30"/>
          <w:szCs w:val="30"/>
        </w:rPr>
        <w:t>(далее – ГИАЦ Минобразования) является новой редакцией Устава ГИАЦ Минобразования, утвержденного приказом Министерства образования Республики Беларусь (далее – Министерство образования) от 3 марта 2008 г. № 131, зарегистрированного Минским городским исполнительным комитетом 25 марта 2008 г. в Едином государственном регистре юридических лиц и индивидуальных предпринимателей, с изменениями и дополнениями, внесенными приказом Министра образования от 8 июля 2013 г. № 586, зарегистрированными Минским городским исполнительным комитетом 17 июля 2013 г., регистрационный номер 100058313.</w:t>
      </w:r>
    </w:p>
    <w:p w:rsidR="00B31D5C" w:rsidRPr="00FA3897" w:rsidRDefault="00B31D5C" w:rsidP="00B31D5C">
      <w:pPr>
        <w:numPr>
          <w:ilvl w:val="0"/>
          <w:numId w:val="1"/>
        </w:numPr>
        <w:shd w:val="clear" w:color="auto" w:fill="FFFFFF"/>
        <w:tabs>
          <w:tab w:val="num" w:pos="993"/>
        </w:tabs>
        <w:ind w:left="0"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>ГИАЦ Минобразования создан в соответствии с приказом Министерства образования от 20 октября 1992 г. № 268 «О создании вычислительно-аналитического центра Минобразования», переименован в учреждение «Главный информационно-аналитический центр Министерства образования Республики Беларусь» приказом Министерства образования от 15 марта 2001 г. № 89 «О приведении устава Вычислительно-аналитического центра в соответствие с действующим законодательством».</w:t>
      </w:r>
    </w:p>
    <w:p w:rsidR="00B31D5C" w:rsidRPr="00FA3897" w:rsidRDefault="00B31D5C" w:rsidP="00B31D5C">
      <w:pPr>
        <w:numPr>
          <w:ilvl w:val="0"/>
          <w:numId w:val="1"/>
        </w:numPr>
        <w:shd w:val="clear" w:color="auto" w:fill="FFFFFF"/>
        <w:tabs>
          <w:tab w:val="num" w:pos="993"/>
        </w:tabs>
        <w:ind w:left="0"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>ГИАЦ Минобразования – некоммерческая организация, созданная на основе собственности Республики Беларусь в форме учреждения, финансируемая из республиканского бюджета, которая осуществляет свою деятельность в соответствии с Конституцией Республики Беларусь, Кодексом Респу</w:t>
      </w:r>
      <w:r w:rsidR="000C66BC" w:rsidRPr="00FA3897">
        <w:rPr>
          <w:sz w:val="30"/>
          <w:szCs w:val="30"/>
        </w:rPr>
        <w:t>блики Беларусь об образовании, Законом «О научной деятельности», З</w:t>
      </w:r>
      <w:r w:rsidRPr="00FA3897">
        <w:rPr>
          <w:sz w:val="30"/>
          <w:szCs w:val="30"/>
        </w:rPr>
        <w:t>аконом Республики Беларусь «Об основах государственн</w:t>
      </w:r>
      <w:r w:rsidR="000C66BC" w:rsidRPr="00FA3897">
        <w:rPr>
          <w:sz w:val="30"/>
          <w:szCs w:val="30"/>
        </w:rPr>
        <w:t xml:space="preserve">ой научно-технической политики», </w:t>
      </w:r>
      <w:r w:rsidRPr="00FA3897">
        <w:rPr>
          <w:sz w:val="30"/>
          <w:szCs w:val="30"/>
        </w:rPr>
        <w:t>Законом Республики Беларусь «О средствах массовой информации», Законом Республики Беларусь «Об информации, информатизации и защите информации», Законом Республики Беларусь «О государственной статистике», постановлениями Совета Министров Республики Беларусь, нормативными правовыми актами Министерства образования, иными актами законодательства Республики Беларусь</w:t>
      </w:r>
      <w:r w:rsidR="005B2672">
        <w:rPr>
          <w:sz w:val="30"/>
          <w:szCs w:val="30"/>
        </w:rPr>
        <w:t xml:space="preserve"> (далее – акты законодательства)</w:t>
      </w:r>
      <w:r w:rsidRPr="00FA3897">
        <w:rPr>
          <w:sz w:val="30"/>
          <w:szCs w:val="30"/>
        </w:rPr>
        <w:t>, настоящим Уставом.</w:t>
      </w:r>
    </w:p>
    <w:p w:rsidR="00B31D5C" w:rsidRPr="00FA3897" w:rsidRDefault="00B31D5C" w:rsidP="00B31D5C">
      <w:pPr>
        <w:numPr>
          <w:ilvl w:val="0"/>
          <w:numId w:val="1"/>
        </w:numPr>
        <w:shd w:val="clear" w:color="auto" w:fill="FFFFFF"/>
        <w:tabs>
          <w:tab w:val="num" w:pos="993"/>
        </w:tabs>
        <w:ind w:left="0"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>Наименование юридического лица:</w:t>
      </w:r>
    </w:p>
    <w:p w:rsidR="00B31D5C" w:rsidRPr="00FA3897" w:rsidRDefault="00B31D5C" w:rsidP="00B31D5C">
      <w:pPr>
        <w:shd w:val="clear" w:color="auto" w:fill="FFFFFF"/>
        <w:tabs>
          <w:tab w:val="num" w:pos="993"/>
        </w:tabs>
        <w:ind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 xml:space="preserve">на русском языке: </w:t>
      </w:r>
    </w:p>
    <w:p w:rsidR="00B31D5C" w:rsidRPr="00FA3897" w:rsidRDefault="00B31D5C" w:rsidP="00B31D5C">
      <w:pPr>
        <w:shd w:val="clear" w:color="auto" w:fill="FFFFFF"/>
        <w:tabs>
          <w:tab w:val="num" w:pos="993"/>
        </w:tabs>
        <w:ind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>полное – Учреждение «Главный информационно-аналитический центр Министерства образования Республики Беларусь»;</w:t>
      </w:r>
    </w:p>
    <w:p w:rsidR="00B31D5C" w:rsidRPr="00FA3897" w:rsidRDefault="00B31D5C" w:rsidP="00B31D5C">
      <w:pPr>
        <w:shd w:val="clear" w:color="auto" w:fill="FFFFFF"/>
        <w:tabs>
          <w:tab w:val="num" w:pos="993"/>
        </w:tabs>
        <w:ind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lastRenderedPageBreak/>
        <w:t>сокращенное – ГИАЦ Минобразования;</w:t>
      </w:r>
    </w:p>
    <w:p w:rsidR="00B31D5C" w:rsidRPr="00FA3897" w:rsidRDefault="00B31D5C" w:rsidP="00B31D5C">
      <w:pPr>
        <w:shd w:val="clear" w:color="auto" w:fill="FFFFFF"/>
        <w:tabs>
          <w:tab w:val="num" w:pos="993"/>
        </w:tabs>
        <w:ind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>на белорусском языке:</w:t>
      </w:r>
    </w:p>
    <w:p w:rsidR="00B31D5C" w:rsidRPr="00FA3897" w:rsidRDefault="00B31D5C" w:rsidP="00B31D5C">
      <w:pPr>
        <w:shd w:val="clear" w:color="auto" w:fill="FFFFFF"/>
        <w:tabs>
          <w:tab w:val="num" w:pos="993"/>
        </w:tabs>
        <w:ind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 xml:space="preserve">полное – </w:t>
      </w:r>
      <w:proofErr w:type="spellStart"/>
      <w:r w:rsidRPr="00FA3897">
        <w:rPr>
          <w:sz w:val="30"/>
          <w:szCs w:val="30"/>
        </w:rPr>
        <w:t>Установа</w:t>
      </w:r>
      <w:proofErr w:type="spellEnd"/>
      <w:r w:rsidRPr="00FA3897">
        <w:rPr>
          <w:sz w:val="30"/>
          <w:szCs w:val="30"/>
        </w:rPr>
        <w:t xml:space="preserve"> «</w:t>
      </w:r>
      <w:proofErr w:type="spellStart"/>
      <w:r w:rsidRPr="00FA3897">
        <w:rPr>
          <w:sz w:val="30"/>
          <w:szCs w:val="30"/>
        </w:rPr>
        <w:t>Галоўны</w:t>
      </w:r>
      <w:proofErr w:type="spellEnd"/>
      <w:r w:rsidRPr="00FA3897">
        <w:rPr>
          <w:sz w:val="30"/>
          <w:szCs w:val="30"/>
        </w:rPr>
        <w:t xml:space="preserve"> </w:t>
      </w:r>
      <w:proofErr w:type="spellStart"/>
      <w:r w:rsidRPr="00FA3897">
        <w:rPr>
          <w:sz w:val="30"/>
          <w:szCs w:val="30"/>
        </w:rPr>
        <w:t>інфармацыйна-аналітычны</w:t>
      </w:r>
      <w:proofErr w:type="spellEnd"/>
      <w:r w:rsidRPr="00FA3897">
        <w:rPr>
          <w:sz w:val="30"/>
          <w:szCs w:val="30"/>
        </w:rPr>
        <w:t xml:space="preserve"> </w:t>
      </w:r>
      <w:proofErr w:type="spellStart"/>
      <w:r w:rsidRPr="00FA3897">
        <w:rPr>
          <w:sz w:val="30"/>
          <w:szCs w:val="30"/>
        </w:rPr>
        <w:t>цэнтр</w:t>
      </w:r>
      <w:proofErr w:type="spellEnd"/>
      <w:r w:rsidRPr="00FA3897">
        <w:rPr>
          <w:sz w:val="30"/>
          <w:szCs w:val="30"/>
        </w:rPr>
        <w:t xml:space="preserve"> </w:t>
      </w:r>
      <w:proofErr w:type="spellStart"/>
      <w:r w:rsidRPr="00FA3897">
        <w:rPr>
          <w:sz w:val="30"/>
          <w:szCs w:val="30"/>
        </w:rPr>
        <w:t>Міністэрства</w:t>
      </w:r>
      <w:proofErr w:type="spellEnd"/>
      <w:r w:rsidRPr="00FA3897">
        <w:rPr>
          <w:sz w:val="30"/>
          <w:szCs w:val="30"/>
        </w:rPr>
        <w:t xml:space="preserve"> </w:t>
      </w:r>
      <w:proofErr w:type="spellStart"/>
      <w:r w:rsidRPr="00FA3897">
        <w:rPr>
          <w:sz w:val="30"/>
          <w:szCs w:val="30"/>
        </w:rPr>
        <w:t>адукацыі</w:t>
      </w:r>
      <w:proofErr w:type="spellEnd"/>
      <w:r w:rsidRPr="00FA3897">
        <w:rPr>
          <w:sz w:val="30"/>
          <w:szCs w:val="30"/>
        </w:rPr>
        <w:t xml:space="preserve"> </w:t>
      </w:r>
      <w:proofErr w:type="spellStart"/>
      <w:r w:rsidRPr="00FA3897">
        <w:rPr>
          <w:sz w:val="30"/>
          <w:szCs w:val="30"/>
        </w:rPr>
        <w:t>Рэспублікі</w:t>
      </w:r>
      <w:proofErr w:type="spellEnd"/>
      <w:r w:rsidRPr="00FA3897">
        <w:rPr>
          <w:sz w:val="30"/>
          <w:szCs w:val="30"/>
        </w:rPr>
        <w:t xml:space="preserve"> Беларусь»;</w:t>
      </w:r>
    </w:p>
    <w:p w:rsidR="00B31D5C" w:rsidRPr="00FA3897" w:rsidRDefault="00B31D5C" w:rsidP="00B31D5C">
      <w:pPr>
        <w:shd w:val="clear" w:color="auto" w:fill="FFFFFF"/>
        <w:tabs>
          <w:tab w:val="num" w:pos="993"/>
        </w:tabs>
        <w:ind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 xml:space="preserve">сокращенное – ГІАЦ </w:t>
      </w:r>
      <w:proofErr w:type="spellStart"/>
      <w:r w:rsidRPr="00FA3897">
        <w:rPr>
          <w:sz w:val="30"/>
          <w:szCs w:val="30"/>
        </w:rPr>
        <w:t>Мiнадукацыi</w:t>
      </w:r>
      <w:proofErr w:type="spellEnd"/>
      <w:r w:rsidRPr="00FA3897">
        <w:rPr>
          <w:sz w:val="30"/>
          <w:szCs w:val="30"/>
        </w:rPr>
        <w:t>;</w:t>
      </w:r>
    </w:p>
    <w:p w:rsidR="00B31D5C" w:rsidRPr="00FA3897" w:rsidRDefault="00B31D5C" w:rsidP="00B31D5C">
      <w:pPr>
        <w:shd w:val="clear" w:color="auto" w:fill="FFFFFF"/>
        <w:tabs>
          <w:tab w:val="num" w:pos="993"/>
        </w:tabs>
        <w:ind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>на английском языке:</w:t>
      </w:r>
    </w:p>
    <w:p w:rsidR="00B31D5C" w:rsidRPr="00FA3897" w:rsidRDefault="00B31D5C" w:rsidP="00B31D5C">
      <w:pPr>
        <w:shd w:val="clear" w:color="auto" w:fill="FFFFFF"/>
        <w:tabs>
          <w:tab w:val="num" w:pos="993"/>
        </w:tabs>
        <w:ind w:firstLine="709"/>
        <w:jc w:val="both"/>
        <w:rPr>
          <w:sz w:val="30"/>
          <w:szCs w:val="30"/>
          <w:lang w:val="en-US"/>
        </w:rPr>
      </w:pPr>
      <w:r w:rsidRPr="00FA3897">
        <w:rPr>
          <w:sz w:val="30"/>
          <w:szCs w:val="30"/>
        </w:rPr>
        <w:t>полное</w:t>
      </w:r>
      <w:r w:rsidRPr="00FA3897">
        <w:rPr>
          <w:sz w:val="30"/>
          <w:szCs w:val="30"/>
          <w:lang w:val="en-US"/>
        </w:rPr>
        <w:t xml:space="preserve"> – Establishment «The Main Information and Analytical Center of the Ministry of Education of the Republic of Belarus»;</w:t>
      </w:r>
    </w:p>
    <w:p w:rsidR="00B31D5C" w:rsidRPr="00FA3897" w:rsidRDefault="00B31D5C" w:rsidP="00B31D5C">
      <w:pPr>
        <w:shd w:val="clear" w:color="auto" w:fill="FFFFFF"/>
        <w:tabs>
          <w:tab w:val="num" w:pos="993"/>
        </w:tabs>
        <w:ind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>сокращенное – MIAC.</w:t>
      </w:r>
    </w:p>
    <w:p w:rsidR="00B31D5C" w:rsidRPr="008B5D55" w:rsidRDefault="00B31D5C" w:rsidP="008B5D55">
      <w:pPr>
        <w:numPr>
          <w:ilvl w:val="0"/>
          <w:numId w:val="1"/>
        </w:numPr>
        <w:shd w:val="clear" w:color="auto" w:fill="FFFFFF"/>
        <w:tabs>
          <w:tab w:val="num" w:pos="851"/>
          <w:tab w:val="left" w:pos="993"/>
        </w:tabs>
        <w:ind w:left="0"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>Учредителем ГИАЦ Минобразования яв</w:t>
      </w:r>
      <w:r w:rsidR="008B5D55">
        <w:rPr>
          <w:sz w:val="30"/>
          <w:szCs w:val="30"/>
        </w:rPr>
        <w:t>ляется Министерство образования – республиканский орган</w:t>
      </w:r>
      <w:r w:rsidR="008B5D55" w:rsidRPr="00FA3897">
        <w:rPr>
          <w:sz w:val="30"/>
          <w:szCs w:val="30"/>
        </w:rPr>
        <w:t xml:space="preserve"> государстве</w:t>
      </w:r>
      <w:r w:rsidR="008B5D55">
        <w:rPr>
          <w:sz w:val="30"/>
          <w:szCs w:val="30"/>
        </w:rPr>
        <w:t>нного управления, уполномоченный</w:t>
      </w:r>
      <w:r w:rsidR="008B5D55" w:rsidRPr="00FA3897">
        <w:rPr>
          <w:sz w:val="30"/>
          <w:szCs w:val="30"/>
        </w:rPr>
        <w:t xml:space="preserve"> осуществлять управление деятельностью и </w:t>
      </w:r>
      <w:r w:rsidR="008B5D55">
        <w:rPr>
          <w:sz w:val="30"/>
          <w:szCs w:val="30"/>
        </w:rPr>
        <w:t>имуществом ГИАЦ Минобразования.</w:t>
      </w:r>
    </w:p>
    <w:p w:rsidR="00B31D5C" w:rsidRPr="00FA3897" w:rsidRDefault="00B31D5C" w:rsidP="00B31D5C">
      <w:pPr>
        <w:numPr>
          <w:ilvl w:val="0"/>
          <w:numId w:val="1"/>
        </w:numPr>
        <w:shd w:val="clear" w:color="auto" w:fill="FFFFFF"/>
        <w:tabs>
          <w:tab w:val="num" w:pos="993"/>
        </w:tabs>
        <w:ind w:left="0"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>ГИАЦ Минобразования является юридическим лицом, имеет в оперативном управлении обособленную государственную собственность, несет самостоятельную ответственность по своим обязательствам, правомочно от своего имени приобретать имущественные и личные неимущественные права и исполнять обязанности, быть истцом и ответчиком в суде, имеет печать и бланки документов с изображением Государственного герба Республики Беларусь и со своим наименованием, штамп, свою символику, самостоятельный баланс, расчетный и другие счета (в том числе валютные), которые открываются в установленном законодательством Республики Беларусь порядке.</w:t>
      </w:r>
    </w:p>
    <w:p w:rsidR="00B31D5C" w:rsidRPr="00FA3897" w:rsidRDefault="00B31D5C" w:rsidP="00B31D5C">
      <w:pPr>
        <w:numPr>
          <w:ilvl w:val="0"/>
          <w:numId w:val="1"/>
        </w:numPr>
        <w:shd w:val="clear" w:color="auto" w:fill="FFFFFF"/>
        <w:tabs>
          <w:tab w:val="num" w:pos="993"/>
        </w:tabs>
        <w:ind w:left="0"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>ГИАЦ Минобразования в соответствии с Кодексом Республики Беларусь об образовании относится к государственной организации, осуществляющей информационное обеспечение учреждений образования.</w:t>
      </w:r>
    </w:p>
    <w:p w:rsidR="00B31D5C" w:rsidRDefault="00B31D5C" w:rsidP="00B31D5C">
      <w:pPr>
        <w:numPr>
          <w:ilvl w:val="0"/>
          <w:numId w:val="1"/>
        </w:numPr>
        <w:shd w:val="clear" w:color="auto" w:fill="FFFFFF"/>
        <w:tabs>
          <w:tab w:val="num" w:pos="993"/>
        </w:tabs>
        <w:ind w:left="0"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>Согласно свидетельству Государственного комитета по науке и технологиям Республики Беларусь и Национальной академии наук Беларуси от 3 октября 2012 г. № 169 ГИАЦ Минобразования прошел аккредитацию в качестве научной организации.</w:t>
      </w:r>
    </w:p>
    <w:p w:rsidR="00B31D5C" w:rsidRPr="00FA3897" w:rsidRDefault="00B31D5C" w:rsidP="008B5D55">
      <w:pPr>
        <w:numPr>
          <w:ilvl w:val="0"/>
          <w:numId w:val="1"/>
        </w:numPr>
        <w:shd w:val="clear" w:color="auto" w:fill="FFFFFF"/>
        <w:tabs>
          <w:tab w:val="num" w:pos="993"/>
        </w:tabs>
        <w:ind w:left="0" w:firstLine="709"/>
        <w:jc w:val="both"/>
        <w:rPr>
          <w:sz w:val="30"/>
          <w:szCs w:val="30"/>
        </w:rPr>
      </w:pPr>
      <w:r w:rsidRPr="00FA3897">
        <w:rPr>
          <w:bCs/>
          <w:sz w:val="30"/>
          <w:szCs w:val="30"/>
        </w:rPr>
        <w:t>Контроль за деятельностью ГИАЦ Минобразования</w:t>
      </w:r>
      <w:r w:rsidRPr="00FA3897">
        <w:rPr>
          <w:b/>
          <w:bCs/>
          <w:sz w:val="30"/>
          <w:szCs w:val="30"/>
        </w:rPr>
        <w:t xml:space="preserve"> </w:t>
      </w:r>
      <w:r w:rsidRPr="00FA3897">
        <w:rPr>
          <w:sz w:val="30"/>
          <w:szCs w:val="30"/>
        </w:rPr>
        <w:t>осуществляется Министерством образования и другими уполномоченными государственными органами.</w:t>
      </w:r>
    </w:p>
    <w:p w:rsidR="00B31D5C" w:rsidRPr="00FA3897" w:rsidRDefault="00B31D5C" w:rsidP="00B31D5C">
      <w:pPr>
        <w:numPr>
          <w:ilvl w:val="0"/>
          <w:numId w:val="1"/>
        </w:numPr>
        <w:shd w:val="clear" w:color="auto" w:fill="FFFFFF"/>
        <w:tabs>
          <w:tab w:val="num" w:pos="1134"/>
        </w:tabs>
        <w:ind w:left="0"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>Изменения и дополнения в настоящий Устав утверждаются Министерством образования и вступают в силу после их государственной регистрации в порядке, установленном законодательством Республики Беларусь.</w:t>
      </w:r>
    </w:p>
    <w:p w:rsidR="00B31D5C" w:rsidRPr="00FA3897" w:rsidRDefault="00B31D5C" w:rsidP="00B31D5C">
      <w:pPr>
        <w:numPr>
          <w:ilvl w:val="0"/>
          <w:numId w:val="1"/>
        </w:numPr>
        <w:shd w:val="clear" w:color="auto" w:fill="FFFFFF"/>
        <w:tabs>
          <w:tab w:val="num" w:pos="1134"/>
        </w:tabs>
        <w:ind w:left="0"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>ГИАЦ Минобразования организует ведение делопроизводства и обеспечивает работу архива в соответствии с законодательством Республики Беларусь.</w:t>
      </w:r>
    </w:p>
    <w:p w:rsidR="00B31D5C" w:rsidRPr="00FA3897" w:rsidRDefault="00B31D5C" w:rsidP="00B31D5C">
      <w:pPr>
        <w:numPr>
          <w:ilvl w:val="0"/>
          <w:numId w:val="1"/>
        </w:numPr>
        <w:shd w:val="clear" w:color="auto" w:fill="FFFFFF"/>
        <w:tabs>
          <w:tab w:val="num" w:pos="1134"/>
        </w:tabs>
        <w:ind w:left="0"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 xml:space="preserve">Местонахождение юридического лица: </w:t>
      </w:r>
    </w:p>
    <w:p w:rsidR="00B31D5C" w:rsidRPr="00FA3897" w:rsidRDefault="00B31D5C" w:rsidP="00B31D5C">
      <w:pPr>
        <w:tabs>
          <w:tab w:val="num" w:pos="1134"/>
        </w:tabs>
        <w:ind w:firstLine="709"/>
        <w:jc w:val="both"/>
        <w:rPr>
          <w:color w:val="FF0000"/>
          <w:sz w:val="30"/>
          <w:szCs w:val="30"/>
        </w:rPr>
      </w:pPr>
      <w:r w:rsidRPr="00FA3897">
        <w:rPr>
          <w:sz w:val="30"/>
          <w:szCs w:val="30"/>
        </w:rPr>
        <w:t>220088, Республика Беларусь, г. Минск, ул. Захарова, 59.</w:t>
      </w:r>
    </w:p>
    <w:p w:rsidR="003E6C42" w:rsidRDefault="00B31D5C" w:rsidP="003E6C42">
      <w:pPr>
        <w:shd w:val="clear" w:color="auto" w:fill="FFFFFF"/>
        <w:spacing w:before="280" w:after="120"/>
        <w:jc w:val="center"/>
        <w:rPr>
          <w:bCs/>
          <w:sz w:val="30"/>
          <w:szCs w:val="30"/>
        </w:rPr>
        <w:sectPr w:rsidR="003E6C42" w:rsidSect="00FF1C8B">
          <w:pgSz w:w="11906" w:h="16838"/>
          <w:pgMar w:top="1134" w:right="624" w:bottom="1134" w:left="1701" w:header="425" w:footer="709" w:gutter="0"/>
          <w:cols w:space="708"/>
          <w:docGrid w:linePitch="360"/>
        </w:sectPr>
      </w:pPr>
      <w:r w:rsidRPr="00FA3897">
        <w:rPr>
          <w:bCs/>
          <w:sz w:val="30"/>
          <w:szCs w:val="30"/>
        </w:rPr>
        <w:lastRenderedPageBreak/>
        <w:t>ГЛАВА 2</w:t>
      </w:r>
    </w:p>
    <w:p w:rsidR="00B31D5C" w:rsidRPr="00FA3897" w:rsidRDefault="00B31D5C" w:rsidP="003E6C42">
      <w:pPr>
        <w:shd w:val="clear" w:color="auto" w:fill="FFFFFF"/>
        <w:spacing w:after="280"/>
        <w:jc w:val="center"/>
        <w:rPr>
          <w:sz w:val="30"/>
          <w:szCs w:val="30"/>
        </w:rPr>
      </w:pPr>
      <w:r w:rsidRPr="00FA3897">
        <w:rPr>
          <w:bCs/>
          <w:sz w:val="30"/>
          <w:szCs w:val="30"/>
        </w:rPr>
        <w:lastRenderedPageBreak/>
        <w:t>ПРЕДМЕТ, ЦЕЛИ И ЗАДАЧИ ДЕЯТЕЛЬНОСТИ ГИАЦ МИНОБРАЗОВАНИЯ</w:t>
      </w:r>
    </w:p>
    <w:p w:rsidR="00B31D5C" w:rsidRPr="00FA3897" w:rsidRDefault="00B31D5C" w:rsidP="00B31D5C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>Предметом деятельности ГИАЦ Минобразования является информационное обеспечение учреждений образования, выраженное в некоторых видах экономической и лицензируемой деятельности, осуществляемой в соответствии с законодательством Республики Беларусь.</w:t>
      </w:r>
    </w:p>
    <w:p w:rsidR="00B31D5C" w:rsidRPr="00FA3897" w:rsidRDefault="00B31D5C" w:rsidP="00B31D5C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>Целями деятельности ГИАЦ Минобразования являются:</w:t>
      </w:r>
    </w:p>
    <w:p w:rsidR="00B31D5C" w:rsidRPr="00FA3897" w:rsidRDefault="00B31D5C" w:rsidP="00B31D5C">
      <w:pPr>
        <w:shd w:val="clear" w:color="auto" w:fill="FFFFFF"/>
        <w:tabs>
          <w:tab w:val="left" w:pos="1134"/>
        </w:tabs>
        <w:ind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>обеспечение внедрения и развития информационных технологий, средств сбора, обработки и представления статистических данных;</w:t>
      </w:r>
    </w:p>
    <w:p w:rsidR="00B31D5C" w:rsidRPr="00FA3897" w:rsidRDefault="00B31D5C" w:rsidP="00B31D5C">
      <w:pPr>
        <w:tabs>
          <w:tab w:val="left" w:pos="1134"/>
        </w:tabs>
        <w:ind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>проведение единой государственной политики в сфере информационного обеспечения учреждений образования;</w:t>
      </w:r>
    </w:p>
    <w:p w:rsidR="00B31D5C" w:rsidRPr="00FA3897" w:rsidRDefault="00B31D5C" w:rsidP="00B31D5C">
      <w:pPr>
        <w:tabs>
          <w:tab w:val="left" w:pos="1134"/>
        </w:tabs>
        <w:ind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>ведение на республиканском уровне государственной статистической отчетности в сфере образования;</w:t>
      </w:r>
    </w:p>
    <w:p w:rsidR="00B31D5C" w:rsidRPr="00FA3897" w:rsidRDefault="00B31D5C" w:rsidP="00B31D5C">
      <w:pPr>
        <w:tabs>
          <w:tab w:val="left" w:pos="1134"/>
        </w:tabs>
        <w:ind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>информатизация системы образования;</w:t>
      </w:r>
    </w:p>
    <w:p w:rsidR="00B31D5C" w:rsidRPr="00FA3897" w:rsidRDefault="00B31D5C" w:rsidP="00B31D5C">
      <w:pPr>
        <w:tabs>
          <w:tab w:val="left" w:pos="1134"/>
        </w:tabs>
        <w:ind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>развитие и поддержка научной</w:t>
      </w:r>
      <w:r w:rsidR="00CD32A2" w:rsidRPr="00FA3897">
        <w:rPr>
          <w:sz w:val="30"/>
          <w:szCs w:val="30"/>
        </w:rPr>
        <w:t xml:space="preserve"> и научно-технической</w:t>
      </w:r>
      <w:r w:rsidRPr="00FA3897">
        <w:rPr>
          <w:sz w:val="30"/>
          <w:szCs w:val="30"/>
        </w:rPr>
        <w:t xml:space="preserve"> деятельности субъектов образовательных отношений в области информатизации системы образования и (или) информационного обеспечения учреждений образования;</w:t>
      </w:r>
    </w:p>
    <w:p w:rsidR="00B31D5C" w:rsidRPr="00FA3897" w:rsidRDefault="00B31D5C" w:rsidP="00B31D5C">
      <w:pPr>
        <w:tabs>
          <w:tab w:val="left" w:pos="1134"/>
        </w:tabs>
        <w:ind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>международное сотрудничество в области информатизации системы образования.</w:t>
      </w:r>
    </w:p>
    <w:p w:rsidR="00B31D5C" w:rsidRPr="00FA3897" w:rsidRDefault="00B31D5C" w:rsidP="00B31D5C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 xml:space="preserve">Главными задачами деятельности ГИАЦ Минобразования являются: </w:t>
      </w:r>
    </w:p>
    <w:p w:rsidR="00B31D5C" w:rsidRPr="00FA3897" w:rsidRDefault="00B31D5C" w:rsidP="00B31D5C">
      <w:pPr>
        <w:tabs>
          <w:tab w:val="left" w:pos="1134"/>
        </w:tabs>
        <w:ind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>участие в выработке стратегий развития и внедрения средств информационных технологий и телекоммуникаций в системе образования Республики Беларусь;</w:t>
      </w:r>
    </w:p>
    <w:p w:rsidR="00F124A8" w:rsidRPr="00F124A8" w:rsidRDefault="00F124A8" w:rsidP="00F124A8">
      <w:pPr>
        <w:tabs>
          <w:tab w:val="left" w:pos="1134"/>
        </w:tabs>
        <w:ind w:firstLine="709"/>
        <w:jc w:val="both"/>
        <w:rPr>
          <w:sz w:val="30"/>
          <w:szCs w:val="30"/>
        </w:rPr>
      </w:pPr>
      <w:r w:rsidRPr="00F124A8">
        <w:rPr>
          <w:sz w:val="30"/>
          <w:szCs w:val="30"/>
        </w:rPr>
        <w:t>разработка, создание, внедрение, тестирование, техническое сопровождение, модификация, модернизация государственных информационных ресурсов и систем, иных информационных ресурсов и систем, и ведение банков данных и баз данных;</w:t>
      </w:r>
    </w:p>
    <w:p w:rsidR="00F124A8" w:rsidRPr="00F124A8" w:rsidRDefault="00F124A8" w:rsidP="00F124A8">
      <w:pPr>
        <w:ind w:firstLine="709"/>
        <w:jc w:val="both"/>
        <w:rPr>
          <w:sz w:val="30"/>
          <w:szCs w:val="30"/>
        </w:rPr>
      </w:pPr>
      <w:r w:rsidRPr="00F124A8">
        <w:rPr>
          <w:sz w:val="30"/>
          <w:szCs w:val="30"/>
        </w:rPr>
        <w:t>разработка, создание, внедрение, тестирование, техническое сопровождение, модификация, модернизация информационных технологий и сетей системы образования;</w:t>
      </w:r>
    </w:p>
    <w:p w:rsidR="00B31D5C" w:rsidRPr="00FA3897" w:rsidRDefault="00B31D5C" w:rsidP="00B31D5C">
      <w:pPr>
        <w:tabs>
          <w:tab w:val="left" w:pos="1134"/>
        </w:tabs>
        <w:ind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>обмен информацией в сфере образования в целях получения государственными органами, учреждениями образования и иными субъектами образовательных отношений информации, необходимой для оценки деятельности и основных тенденций развития системы образования;</w:t>
      </w:r>
    </w:p>
    <w:p w:rsidR="00B31D5C" w:rsidRPr="00FA3897" w:rsidRDefault="00B31D5C" w:rsidP="00B31D5C">
      <w:pPr>
        <w:tabs>
          <w:tab w:val="left" w:pos="1134"/>
        </w:tabs>
        <w:ind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 xml:space="preserve">формирование стратегии развития системы образования в области информатизации системы образования и (или) информационного </w:t>
      </w:r>
      <w:r w:rsidRPr="00FA3897">
        <w:rPr>
          <w:sz w:val="30"/>
          <w:szCs w:val="30"/>
        </w:rPr>
        <w:lastRenderedPageBreak/>
        <w:t xml:space="preserve">обеспечения учреждений образования; </w:t>
      </w:r>
    </w:p>
    <w:p w:rsidR="00B31D5C" w:rsidRPr="00FA3897" w:rsidRDefault="00B31D5C" w:rsidP="00B31D5C">
      <w:pPr>
        <w:tabs>
          <w:tab w:val="left" w:pos="1134"/>
        </w:tabs>
        <w:ind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>координация деятельности государственных органов по управлению в сфере образования и учреждений образования в области информатизации системы образования и (или) информационного обеспечения учреждений образования;</w:t>
      </w:r>
    </w:p>
    <w:p w:rsidR="00B31D5C" w:rsidRPr="00FA3897" w:rsidRDefault="00B31D5C" w:rsidP="00B31D5C">
      <w:pPr>
        <w:tabs>
          <w:tab w:val="left" w:pos="1134"/>
        </w:tabs>
        <w:ind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>информирование и консультирование субъектов образовательных отношений по вопросам информационного обеспечения учреждений образования и (или) информатизации системы образования;</w:t>
      </w:r>
    </w:p>
    <w:p w:rsidR="00B31D5C" w:rsidRPr="00FA3897" w:rsidRDefault="00B31D5C" w:rsidP="00B31D5C">
      <w:pPr>
        <w:tabs>
          <w:tab w:val="left" w:pos="1134"/>
        </w:tabs>
        <w:ind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>сбор статистические данных (информации), данных ведомственной отчетности о результатах контроля за обеспечением качества образования,</w:t>
      </w:r>
      <w:r w:rsidR="0013025B">
        <w:rPr>
          <w:sz w:val="30"/>
          <w:szCs w:val="30"/>
        </w:rPr>
        <w:t xml:space="preserve"> и осуществление иных</w:t>
      </w:r>
      <w:r w:rsidRPr="00FA3897">
        <w:rPr>
          <w:sz w:val="30"/>
          <w:szCs w:val="30"/>
        </w:rPr>
        <w:t xml:space="preserve"> форм получения информации</w:t>
      </w:r>
      <w:r w:rsidR="0013025B">
        <w:rPr>
          <w:sz w:val="30"/>
          <w:szCs w:val="30"/>
        </w:rPr>
        <w:t>, не запрещенных акта</w:t>
      </w:r>
      <w:r w:rsidR="005B2672">
        <w:rPr>
          <w:sz w:val="30"/>
          <w:szCs w:val="30"/>
        </w:rPr>
        <w:t>ми законодательства</w:t>
      </w:r>
      <w:r w:rsidRPr="00FA3897">
        <w:rPr>
          <w:sz w:val="30"/>
          <w:szCs w:val="30"/>
        </w:rPr>
        <w:t>;</w:t>
      </w:r>
    </w:p>
    <w:p w:rsidR="00B31D5C" w:rsidRPr="00FA3897" w:rsidRDefault="00B31D5C" w:rsidP="00B31D5C">
      <w:pPr>
        <w:pStyle w:val="21"/>
        <w:tabs>
          <w:tab w:val="left" w:pos="1134"/>
        </w:tabs>
        <w:spacing w:after="0"/>
        <w:ind w:right="-1" w:firstLine="709"/>
        <w:rPr>
          <w:sz w:val="30"/>
          <w:szCs w:val="30"/>
        </w:rPr>
      </w:pPr>
      <w:r w:rsidRPr="00FA3897">
        <w:rPr>
          <w:sz w:val="30"/>
          <w:szCs w:val="30"/>
        </w:rPr>
        <w:t>проведение научно-исследовательских и опытно-конструкторских работ, направленных на информатизацию системы образования и (или) информационное обеспечение учреждений образования;</w:t>
      </w:r>
    </w:p>
    <w:p w:rsidR="00B31D5C" w:rsidRPr="00FA3897" w:rsidRDefault="00B31D5C" w:rsidP="00B31D5C">
      <w:pPr>
        <w:pStyle w:val="1"/>
        <w:tabs>
          <w:tab w:val="left" w:pos="1134"/>
        </w:tabs>
        <w:ind w:left="0"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>координация деятельности субъектов образовательных отношений по реализации национальных и международных программ (проектов) в области информатизации системы образования и (или) информационного обеспечения учреждений образования;</w:t>
      </w:r>
    </w:p>
    <w:p w:rsidR="00B31D5C" w:rsidRPr="00FA3897" w:rsidRDefault="00B31D5C" w:rsidP="00B31D5C">
      <w:pPr>
        <w:pStyle w:val="1"/>
        <w:tabs>
          <w:tab w:val="left" w:pos="1134"/>
        </w:tabs>
        <w:ind w:left="0"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>учебно-методическое</w:t>
      </w:r>
      <w:r w:rsidRPr="00FA3897">
        <w:t xml:space="preserve"> </w:t>
      </w:r>
      <w:r w:rsidRPr="00FA3897">
        <w:rPr>
          <w:sz w:val="30"/>
          <w:szCs w:val="30"/>
        </w:rPr>
        <w:t>и информационно-аналитическое обеспечение учреждений образования;</w:t>
      </w:r>
    </w:p>
    <w:p w:rsidR="00B31D5C" w:rsidRPr="00FA3897" w:rsidRDefault="00B31D5C" w:rsidP="00B31D5C">
      <w:pPr>
        <w:pStyle w:val="1"/>
        <w:tabs>
          <w:tab w:val="left" w:pos="1134"/>
        </w:tabs>
        <w:ind w:left="0"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>экспертиза программных продуктов и технических средств, внедряемых в учреждениях образования;</w:t>
      </w:r>
    </w:p>
    <w:p w:rsidR="00B31D5C" w:rsidRPr="00FA3897" w:rsidRDefault="00B31D5C" w:rsidP="00B31D5C">
      <w:pPr>
        <w:tabs>
          <w:tab w:val="left" w:pos="1134"/>
        </w:tabs>
        <w:ind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>техническое обслуживание, ремонт средств вычислительной техники, периферийного оборудования и отдельных аппаратных средств, других специализированных изделий;</w:t>
      </w:r>
    </w:p>
    <w:p w:rsidR="00B31D5C" w:rsidRPr="00FA3897" w:rsidRDefault="00B31D5C" w:rsidP="00B31D5C">
      <w:pPr>
        <w:pStyle w:val="1"/>
        <w:tabs>
          <w:tab w:val="left" w:pos="1134"/>
        </w:tabs>
        <w:ind w:left="0"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>создание и обеспечение прочных международных связей в области информатизации системы образования;</w:t>
      </w:r>
    </w:p>
    <w:p w:rsidR="00B31D5C" w:rsidRPr="00FA3897" w:rsidRDefault="00B31D5C" w:rsidP="00B31D5C">
      <w:pPr>
        <w:pStyle w:val="1"/>
        <w:tabs>
          <w:tab w:val="left" w:pos="1134"/>
        </w:tabs>
        <w:ind w:left="0"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>реализация обучающих курсов (лекториев, тематических семинаров, практикумов, тренингов и иных видов обучающих курсов)</w:t>
      </w:r>
      <w:r w:rsidR="00AB135F">
        <w:rPr>
          <w:sz w:val="30"/>
          <w:szCs w:val="30"/>
        </w:rPr>
        <w:t xml:space="preserve"> в области информатизации системы образования и (или) информационного обеспечения учреждений образования</w:t>
      </w:r>
      <w:r w:rsidR="00AB135F" w:rsidRPr="00AB135F">
        <w:rPr>
          <w:sz w:val="30"/>
          <w:szCs w:val="30"/>
        </w:rPr>
        <w:t xml:space="preserve"> </w:t>
      </w:r>
      <w:r w:rsidR="00AB135F" w:rsidRPr="00FA3897">
        <w:rPr>
          <w:sz w:val="30"/>
          <w:szCs w:val="30"/>
        </w:rPr>
        <w:t>на договорной основе</w:t>
      </w:r>
      <w:r w:rsidRPr="00FA3897">
        <w:rPr>
          <w:sz w:val="30"/>
          <w:szCs w:val="30"/>
        </w:rPr>
        <w:t>;</w:t>
      </w:r>
    </w:p>
    <w:p w:rsidR="00B31D5C" w:rsidRPr="00FA3897" w:rsidRDefault="00B31D5C" w:rsidP="00B31D5C">
      <w:pPr>
        <w:tabs>
          <w:tab w:val="left" w:pos="1134"/>
        </w:tabs>
        <w:ind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>участие в образовательном процессе учреждений высшего и среднего специального образования путем предоставления на договорной основе производственной базы ГИАЦ Минобразования для проведения занятий, связанных с освоением новых информационных технологий;</w:t>
      </w:r>
    </w:p>
    <w:p w:rsidR="00B31D5C" w:rsidRPr="00FA3897" w:rsidRDefault="00B31D5C" w:rsidP="00B31D5C">
      <w:pPr>
        <w:tabs>
          <w:tab w:val="left" w:pos="1134"/>
        </w:tabs>
        <w:ind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>редакционно-издательская и полиграфическая деятельность;</w:t>
      </w:r>
    </w:p>
    <w:p w:rsidR="00B31D5C" w:rsidRPr="00FA3897" w:rsidRDefault="00B31D5C" w:rsidP="00B31D5C">
      <w:pPr>
        <w:tabs>
          <w:tab w:val="left" w:pos="1134"/>
        </w:tabs>
        <w:ind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>издание научно-методического журнала «Цифровая трансформация»;</w:t>
      </w:r>
    </w:p>
    <w:p w:rsidR="00B31D5C" w:rsidRPr="00FA3897" w:rsidRDefault="00B31D5C" w:rsidP="00B31D5C">
      <w:pPr>
        <w:pStyle w:val="1"/>
        <w:tabs>
          <w:tab w:val="left" w:pos="1134"/>
        </w:tabs>
        <w:ind w:left="0"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>техническая поддержка портала Министерства образования;</w:t>
      </w:r>
    </w:p>
    <w:p w:rsidR="00B31D5C" w:rsidRPr="00FA3897" w:rsidRDefault="00B31D5C" w:rsidP="00B31D5C">
      <w:pPr>
        <w:tabs>
          <w:tab w:val="left" w:pos="1134"/>
        </w:tabs>
        <w:ind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>внедрени</w:t>
      </w:r>
      <w:r w:rsidR="00AB135F">
        <w:rPr>
          <w:sz w:val="30"/>
          <w:szCs w:val="30"/>
        </w:rPr>
        <w:t>е</w:t>
      </w:r>
      <w:r w:rsidRPr="00FA3897">
        <w:rPr>
          <w:sz w:val="30"/>
          <w:szCs w:val="30"/>
        </w:rPr>
        <w:t xml:space="preserve"> в систему образования результатов научной </w:t>
      </w:r>
      <w:r w:rsidR="00CD32A2" w:rsidRPr="00FA3897">
        <w:rPr>
          <w:sz w:val="30"/>
          <w:szCs w:val="30"/>
        </w:rPr>
        <w:t xml:space="preserve">и научно-технической </w:t>
      </w:r>
      <w:r w:rsidRPr="00FA3897">
        <w:rPr>
          <w:sz w:val="30"/>
          <w:szCs w:val="30"/>
        </w:rPr>
        <w:t>деятельности ГИАЦ Минобразования;</w:t>
      </w:r>
    </w:p>
    <w:p w:rsidR="00B31D5C" w:rsidRPr="00FA3897" w:rsidRDefault="00B31D5C" w:rsidP="00B31D5C">
      <w:pPr>
        <w:pStyle w:val="1"/>
        <w:tabs>
          <w:tab w:val="left" w:pos="1134"/>
        </w:tabs>
        <w:ind w:left="0"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lastRenderedPageBreak/>
        <w:t xml:space="preserve">оказание информационных услуг, услуг образовательной деятельности, в том числе на платной основе, в соответствии с </w:t>
      </w:r>
      <w:r w:rsidR="00AB135F">
        <w:rPr>
          <w:sz w:val="30"/>
          <w:szCs w:val="30"/>
        </w:rPr>
        <w:t xml:space="preserve">актами </w:t>
      </w:r>
      <w:r w:rsidRPr="00FA3897">
        <w:rPr>
          <w:sz w:val="30"/>
          <w:szCs w:val="30"/>
        </w:rPr>
        <w:t>законодательств</w:t>
      </w:r>
      <w:r w:rsidR="00AB135F">
        <w:rPr>
          <w:sz w:val="30"/>
          <w:szCs w:val="30"/>
        </w:rPr>
        <w:t>а</w:t>
      </w:r>
      <w:r w:rsidRPr="00FA3897">
        <w:rPr>
          <w:sz w:val="30"/>
          <w:szCs w:val="30"/>
        </w:rPr>
        <w:t>;</w:t>
      </w:r>
    </w:p>
    <w:p w:rsidR="00B31D5C" w:rsidRPr="00FA3897" w:rsidRDefault="00B31D5C" w:rsidP="00B31D5C">
      <w:pPr>
        <w:pStyle w:val="3"/>
        <w:tabs>
          <w:tab w:val="left" w:pos="1134"/>
        </w:tabs>
        <w:spacing w:after="0"/>
      </w:pPr>
      <w:r w:rsidRPr="00FA3897">
        <w:t xml:space="preserve">осуществление иных задач в рамках деятельности, не противоречащей настоящему Уставу и актам законодательства. </w:t>
      </w:r>
    </w:p>
    <w:p w:rsidR="00B31D5C" w:rsidRPr="00FA3897" w:rsidRDefault="00B31D5C" w:rsidP="00B31D5C">
      <w:pPr>
        <w:tabs>
          <w:tab w:val="left" w:pos="1134"/>
        </w:tabs>
        <w:ind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>17.</w:t>
      </w:r>
      <w:r w:rsidRPr="00FA3897">
        <w:rPr>
          <w:sz w:val="30"/>
          <w:szCs w:val="30"/>
        </w:rPr>
        <w:tab/>
        <w:t>В рамках поставленных целей и задач в соответствии с Общегосударственным классификатором Республики Беларусь «Виды экономической деятельности» ОКРБ 005-2011, утвержденным постановлением Государственного комитета по стандартизации Республики Беларусь от 05.12.2011 № 85, ГИАЦ Минобразования осуществляет следующие виды экономической деятельности:</w:t>
      </w:r>
    </w:p>
    <w:p w:rsidR="00B31D5C" w:rsidRPr="00FA3897" w:rsidRDefault="00B31D5C" w:rsidP="00B31D5C">
      <w:pPr>
        <w:tabs>
          <w:tab w:val="left" w:pos="1701"/>
        </w:tabs>
        <w:ind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 xml:space="preserve">18 </w:t>
      </w:r>
      <w:r w:rsidRPr="00FA3897">
        <w:rPr>
          <w:sz w:val="30"/>
          <w:szCs w:val="30"/>
        </w:rPr>
        <w:tab/>
        <w:t>ПОЛИГРАФИЧЕСКАЯ ДЕЯТЕЛЬНОСТЬ И ТИРАЖИРОВАНИЕ ЗАПИСАННЫХ НОСИТЕЛЕЙ ИНФОРМАЦИИ</w:t>
      </w:r>
    </w:p>
    <w:p w:rsidR="00B31D5C" w:rsidRPr="00FA3897" w:rsidRDefault="00B31D5C" w:rsidP="00B31D5C">
      <w:pPr>
        <w:tabs>
          <w:tab w:val="left" w:pos="1701"/>
        </w:tabs>
        <w:ind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 xml:space="preserve">18140 </w:t>
      </w:r>
      <w:r w:rsidRPr="00FA3897">
        <w:rPr>
          <w:sz w:val="30"/>
          <w:szCs w:val="30"/>
        </w:rPr>
        <w:tab/>
        <w:t>Брошюровочно-переплетная, отделочная деятельность и сопутствующие услуги</w:t>
      </w:r>
    </w:p>
    <w:p w:rsidR="00B31D5C" w:rsidRPr="00FA3897" w:rsidRDefault="00B31D5C" w:rsidP="00B31D5C">
      <w:pPr>
        <w:tabs>
          <w:tab w:val="left" w:pos="1701"/>
        </w:tabs>
        <w:ind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>26</w:t>
      </w:r>
      <w:r w:rsidRPr="00FA3897">
        <w:rPr>
          <w:sz w:val="30"/>
          <w:szCs w:val="30"/>
        </w:rPr>
        <w:tab/>
        <w:t>ПРОИЗВОДСТВО ВЫЧИСЛИТЕЛЬНОЙ, ЭЛЕКТРОННОЙ И ОПТИЧЕСКОЙ АППАРАТУРЫ</w:t>
      </w:r>
    </w:p>
    <w:p w:rsidR="00B31D5C" w:rsidRPr="00FA3897" w:rsidRDefault="00B31D5C" w:rsidP="00B31D5C">
      <w:pPr>
        <w:tabs>
          <w:tab w:val="left" w:pos="1701"/>
        </w:tabs>
        <w:ind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>26300</w:t>
      </w:r>
      <w:r w:rsidRPr="00FA3897">
        <w:rPr>
          <w:sz w:val="30"/>
          <w:szCs w:val="30"/>
        </w:rPr>
        <w:tab/>
        <w:t>Производство коммуникационного оборудования</w:t>
      </w:r>
    </w:p>
    <w:p w:rsidR="00B31D5C" w:rsidRPr="00FA3897" w:rsidRDefault="00B31D5C" w:rsidP="00B31D5C">
      <w:pPr>
        <w:tabs>
          <w:tab w:val="left" w:pos="1701"/>
        </w:tabs>
        <w:ind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 xml:space="preserve">58 </w:t>
      </w:r>
      <w:r w:rsidRPr="00FA3897">
        <w:rPr>
          <w:sz w:val="30"/>
          <w:szCs w:val="30"/>
        </w:rPr>
        <w:tab/>
        <w:t>ИЗДАТЕЛЬСКАЯ ДЕЯТЕЛЬНОСТЬ</w:t>
      </w:r>
    </w:p>
    <w:p w:rsidR="00B31D5C" w:rsidRPr="00FA3897" w:rsidRDefault="00B31D5C" w:rsidP="00B31D5C">
      <w:pPr>
        <w:tabs>
          <w:tab w:val="left" w:pos="1701"/>
        </w:tabs>
        <w:ind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>58120</w:t>
      </w:r>
      <w:r w:rsidRPr="00FA3897">
        <w:rPr>
          <w:sz w:val="30"/>
          <w:szCs w:val="30"/>
        </w:rPr>
        <w:tab/>
        <w:t>Издание справочников и адресных списков</w:t>
      </w:r>
    </w:p>
    <w:p w:rsidR="00B31D5C" w:rsidRPr="00FA3897" w:rsidRDefault="00B31D5C" w:rsidP="00B31D5C">
      <w:pPr>
        <w:tabs>
          <w:tab w:val="left" w:pos="1701"/>
        </w:tabs>
        <w:ind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>58199</w:t>
      </w:r>
      <w:r w:rsidRPr="00FA3897">
        <w:rPr>
          <w:sz w:val="30"/>
          <w:szCs w:val="30"/>
        </w:rPr>
        <w:tab/>
        <w:t>Прочие виды издательской деятельности, не включенные в другие группировки</w:t>
      </w:r>
    </w:p>
    <w:p w:rsidR="00B31D5C" w:rsidRPr="00FA3897" w:rsidRDefault="00B31D5C" w:rsidP="00B31D5C">
      <w:pPr>
        <w:tabs>
          <w:tab w:val="left" w:pos="1701"/>
        </w:tabs>
        <w:ind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>58290</w:t>
      </w:r>
      <w:r w:rsidRPr="00FA3897">
        <w:rPr>
          <w:sz w:val="30"/>
          <w:szCs w:val="30"/>
        </w:rPr>
        <w:tab/>
        <w:t>Издание прочего программного обеспечения</w:t>
      </w:r>
    </w:p>
    <w:p w:rsidR="00B31D5C" w:rsidRPr="00FA3897" w:rsidRDefault="00B31D5C" w:rsidP="00B31D5C">
      <w:pPr>
        <w:tabs>
          <w:tab w:val="left" w:pos="1701"/>
        </w:tabs>
        <w:ind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>61</w:t>
      </w:r>
      <w:r w:rsidRPr="00FA3897">
        <w:rPr>
          <w:sz w:val="30"/>
          <w:szCs w:val="30"/>
        </w:rPr>
        <w:tab/>
        <w:t>ДЕЯТЕЛЬНОСТЬ В ОБЛАСТИ ТЕЛЕКОММУНИКАЦИЙ</w:t>
      </w:r>
    </w:p>
    <w:p w:rsidR="00B31D5C" w:rsidRPr="00FA3897" w:rsidRDefault="00B31D5C" w:rsidP="00B31D5C">
      <w:pPr>
        <w:tabs>
          <w:tab w:val="left" w:pos="1701"/>
        </w:tabs>
        <w:ind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>61100</w:t>
      </w:r>
      <w:r w:rsidRPr="00FA3897">
        <w:rPr>
          <w:sz w:val="30"/>
          <w:szCs w:val="30"/>
        </w:rPr>
        <w:tab/>
        <w:t>Деятельность в области проводной связи</w:t>
      </w:r>
    </w:p>
    <w:p w:rsidR="00B31D5C" w:rsidRPr="00FA3897" w:rsidRDefault="00B31D5C" w:rsidP="00B31D5C">
      <w:pPr>
        <w:tabs>
          <w:tab w:val="left" w:pos="1701"/>
        </w:tabs>
        <w:ind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>61200</w:t>
      </w:r>
      <w:r w:rsidRPr="00FA3897">
        <w:rPr>
          <w:sz w:val="30"/>
          <w:szCs w:val="30"/>
        </w:rPr>
        <w:tab/>
        <w:t>Деятельность в области беспроводной связи</w:t>
      </w:r>
    </w:p>
    <w:p w:rsidR="00B31D5C" w:rsidRPr="00FA3897" w:rsidRDefault="00B31D5C" w:rsidP="00B31D5C">
      <w:pPr>
        <w:tabs>
          <w:tab w:val="left" w:pos="1701"/>
        </w:tabs>
        <w:ind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>61900</w:t>
      </w:r>
      <w:r w:rsidRPr="00FA3897">
        <w:rPr>
          <w:sz w:val="30"/>
          <w:szCs w:val="30"/>
        </w:rPr>
        <w:tab/>
        <w:t>Прочая деятельность в области телекоммуникаций</w:t>
      </w:r>
    </w:p>
    <w:p w:rsidR="00B31D5C" w:rsidRPr="00FA3897" w:rsidRDefault="00B31D5C" w:rsidP="00B31D5C">
      <w:pPr>
        <w:tabs>
          <w:tab w:val="left" w:pos="1701"/>
        </w:tabs>
        <w:ind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 xml:space="preserve">62 </w:t>
      </w:r>
      <w:r w:rsidRPr="00FA3897">
        <w:rPr>
          <w:sz w:val="30"/>
          <w:szCs w:val="30"/>
        </w:rPr>
        <w:tab/>
        <w:t>КОМПЬЮТЕРНОЕ ПРОГРАММИРОВАНИЕ, КОНСУЛЬТАЦИОННЫЕ И ДРУГИЕ СОПУТСТВУЮЩИЕ УСЛУГИ</w:t>
      </w:r>
    </w:p>
    <w:p w:rsidR="00B31D5C" w:rsidRPr="00FA3897" w:rsidRDefault="00B31D5C" w:rsidP="00B31D5C">
      <w:pPr>
        <w:tabs>
          <w:tab w:val="left" w:pos="1701"/>
        </w:tabs>
        <w:ind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>62010</w:t>
      </w:r>
      <w:r w:rsidRPr="00FA3897">
        <w:rPr>
          <w:sz w:val="30"/>
          <w:szCs w:val="30"/>
        </w:rPr>
        <w:tab/>
        <w:t>Деятельность в области компьютерного программирования</w:t>
      </w:r>
    </w:p>
    <w:p w:rsidR="00B31D5C" w:rsidRPr="00FA3897" w:rsidRDefault="00B31D5C" w:rsidP="00B31D5C">
      <w:pPr>
        <w:tabs>
          <w:tab w:val="left" w:pos="1701"/>
        </w:tabs>
        <w:ind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 xml:space="preserve">62020 </w:t>
      </w:r>
      <w:r w:rsidRPr="00FA3897">
        <w:rPr>
          <w:sz w:val="30"/>
          <w:szCs w:val="30"/>
        </w:rPr>
        <w:tab/>
        <w:t>Консультационные услуги в области компьютерных технологий</w:t>
      </w:r>
    </w:p>
    <w:p w:rsidR="00B31D5C" w:rsidRPr="00FA3897" w:rsidRDefault="00B31D5C" w:rsidP="00B31D5C">
      <w:pPr>
        <w:tabs>
          <w:tab w:val="left" w:pos="1701"/>
        </w:tabs>
        <w:ind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>62030</w:t>
      </w:r>
      <w:r w:rsidRPr="00FA3897">
        <w:rPr>
          <w:sz w:val="30"/>
          <w:szCs w:val="30"/>
        </w:rPr>
        <w:tab/>
        <w:t>Деятельность по управлению компьютерными системами</w:t>
      </w:r>
    </w:p>
    <w:p w:rsidR="00B31D5C" w:rsidRPr="00FA3897" w:rsidRDefault="00B31D5C" w:rsidP="00B31D5C">
      <w:pPr>
        <w:tabs>
          <w:tab w:val="left" w:pos="1701"/>
        </w:tabs>
        <w:ind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>62090</w:t>
      </w:r>
      <w:r w:rsidRPr="00FA3897">
        <w:rPr>
          <w:sz w:val="30"/>
          <w:szCs w:val="30"/>
        </w:rPr>
        <w:tab/>
        <w:t>Прочие виды деятельности в области информационных технологий и обслуживания компьютерной техники</w:t>
      </w:r>
    </w:p>
    <w:p w:rsidR="00B31D5C" w:rsidRPr="00FA3897" w:rsidRDefault="00B31D5C" w:rsidP="00B31D5C">
      <w:pPr>
        <w:tabs>
          <w:tab w:val="left" w:pos="1701"/>
        </w:tabs>
        <w:ind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>63</w:t>
      </w:r>
      <w:r w:rsidRPr="00FA3897">
        <w:rPr>
          <w:sz w:val="30"/>
          <w:szCs w:val="30"/>
        </w:rPr>
        <w:tab/>
        <w:t>ДЕЯТЕЛЬНОСТЬ В ОБЛАСТИ ИНФОРМАЦИОННОГО ОБСЛУЖИВАНИЯ</w:t>
      </w:r>
    </w:p>
    <w:p w:rsidR="00B31D5C" w:rsidRPr="00FA3897" w:rsidRDefault="00B31D5C" w:rsidP="00B31D5C">
      <w:pPr>
        <w:tabs>
          <w:tab w:val="left" w:pos="1701"/>
        </w:tabs>
        <w:ind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 xml:space="preserve">63110 </w:t>
      </w:r>
      <w:r w:rsidRPr="00FA3897">
        <w:rPr>
          <w:sz w:val="30"/>
          <w:szCs w:val="30"/>
        </w:rPr>
        <w:tab/>
        <w:t>Обработка данных, предоставление услуг по размещению информации и связанная с этим деятельность</w:t>
      </w:r>
    </w:p>
    <w:p w:rsidR="00B31D5C" w:rsidRPr="00FA3897" w:rsidRDefault="00B31D5C" w:rsidP="00B31D5C">
      <w:pPr>
        <w:tabs>
          <w:tab w:val="left" w:pos="1701"/>
        </w:tabs>
        <w:ind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>63120</w:t>
      </w:r>
      <w:r w:rsidRPr="00FA3897">
        <w:rPr>
          <w:sz w:val="30"/>
          <w:szCs w:val="30"/>
        </w:rPr>
        <w:tab/>
        <w:t>Деятельность веб-порталов</w:t>
      </w:r>
    </w:p>
    <w:p w:rsidR="00B31D5C" w:rsidRPr="00FA3897" w:rsidRDefault="00B31D5C" w:rsidP="00B31D5C">
      <w:pPr>
        <w:tabs>
          <w:tab w:val="left" w:pos="1701"/>
        </w:tabs>
        <w:ind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>63990</w:t>
      </w:r>
      <w:r w:rsidRPr="00FA3897">
        <w:rPr>
          <w:sz w:val="30"/>
          <w:szCs w:val="30"/>
        </w:rPr>
        <w:tab/>
        <w:t>Прочие виды информационного обслуживания, не включенные в другие группировки</w:t>
      </w:r>
    </w:p>
    <w:p w:rsidR="00B31D5C" w:rsidRPr="00FA3897" w:rsidRDefault="00B31D5C" w:rsidP="00B31D5C">
      <w:pPr>
        <w:tabs>
          <w:tab w:val="left" w:pos="1701"/>
        </w:tabs>
        <w:ind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lastRenderedPageBreak/>
        <w:t>64</w:t>
      </w:r>
      <w:r w:rsidRPr="00FA3897">
        <w:rPr>
          <w:sz w:val="30"/>
          <w:szCs w:val="30"/>
        </w:rPr>
        <w:tab/>
        <w:t>ФИНАНСОВЫЕ УСЛУГИ, КРОМЕ СТРАХОВАНИЯ И ДОПОЛНИТЕЛЬНОГО ПЕНСИОННОГО ОБЕСПЕЧЕНИЯ</w:t>
      </w:r>
    </w:p>
    <w:p w:rsidR="00B31D5C" w:rsidRPr="00FA3897" w:rsidRDefault="00B31D5C" w:rsidP="00B31D5C">
      <w:pPr>
        <w:tabs>
          <w:tab w:val="left" w:pos="1701"/>
        </w:tabs>
        <w:ind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>64199</w:t>
      </w:r>
      <w:r w:rsidRPr="00FA3897">
        <w:rPr>
          <w:sz w:val="30"/>
          <w:szCs w:val="30"/>
        </w:rPr>
        <w:tab/>
        <w:t>Денежное посредничество прочих финансовых организаций</w:t>
      </w:r>
    </w:p>
    <w:p w:rsidR="00B31D5C" w:rsidRPr="00FA3897" w:rsidRDefault="00B31D5C" w:rsidP="00B31D5C">
      <w:pPr>
        <w:tabs>
          <w:tab w:val="left" w:pos="1701"/>
        </w:tabs>
        <w:ind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>71</w:t>
      </w:r>
      <w:r w:rsidRPr="00FA3897">
        <w:rPr>
          <w:sz w:val="30"/>
          <w:szCs w:val="30"/>
        </w:rPr>
        <w:tab/>
        <w:t>ДЕЯТЕЛЬНОСТЬ В ОБЛАСТИ АРХИТЕКТУРЫ, ИНЖЕНЕРНЫХ ИЗЫСКАНИЙ, ТЕХНИЧЕСКИХ ИСПЫТАНИЙ И АНАЛИЗА</w:t>
      </w:r>
    </w:p>
    <w:p w:rsidR="00B31D5C" w:rsidRPr="00FA3897" w:rsidRDefault="00B31D5C" w:rsidP="00B31D5C">
      <w:pPr>
        <w:tabs>
          <w:tab w:val="left" w:pos="1701"/>
        </w:tabs>
        <w:ind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>71200</w:t>
      </w:r>
      <w:r w:rsidRPr="00FA3897">
        <w:rPr>
          <w:sz w:val="30"/>
          <w:szCs w:val="30"/>
        </w:rPr>
        <w:tab/>
        <w:t>Технические испытания, исследования, анализ и сертификация</w:t>
      </w:r>
    </w:p>
    <w:p w:rsidR="00B31D5C" w:rsidRPr="00FA3897" w:rsidRDefault="00B31D5C" w:rsidP="00B31D5C">
      <w:pPr>
        <w:tabs>
          <w:tab w:val="left" w:pos="1701"/>
        </w:tabs>
        <w:ind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>72</w:t>
      </w:r>
      <w:r w:rsidRPr="00FA3897">
        <w:rPr>
          <w:sz w:val="30"/>
          <w:szCs w:val="30"/>
        </w:rPr>
        <w:tab/>
        <w:t>НАУЧНЫЕ ИССЛЕДОВАНИЯ И РАЗРАБОТКИ</w:t>
      </w:r>
    </w:p>
    <w:p w:rsidR="00B31D5C" w:rsidRPr="00FA3897" w:rsidRDefault="00B31D5C" w:rsidP="00B31D5C">
      <w:pPr>
        <w:tabs>
          <w:tab w:val="left" w:pos="1701"/>
        </w:tabs>
        <w:ind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>72191</w:t>
      </w:r>
      <w:r w:rsidRPr="00FA3897">
        <w:rPr>
          <w:sz w:val="30"/>
          <w:szCs w:val="30"/>
        </w:rPr>
        <w:tab/>
        <w:t>Научные исследования и разработки в области естественных наук</w:t>
      </w:r>
    </w:p>
    <w:p w:rsidR="00B31D5C" w:rsidRPr="00FA3897" w:rsidRDefault="00B31D5C" w:rsidP="00B31D5C">
      <w:pPr>
        <w:tabs>
          <w:tab w:val="left" w:pos="1701"/>
        </w:tabs>
        <w:ind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>72192</w:t>
      </w:r>
      <w:r w:rsidRPr="00FA3897">
        <w:rPr>
          <w:sz w:val="30"/>
          <w:szCs w:val="30"/>
        </w:rPr>
        <w:tab/>
        <w:t>Научные исследования и разработки в области технических наук</w:t>
      </w:r>
    </w:p>
    <w:p w:rsidR="00B31D5C" w:rsidRPr="00FA3897" w:rsidRDefault="00B31D5C" w:rsidP="00B31D5C">
      <w:pPr>
        <w:tabs>
          <w:tab w:val="left" w:pos="1701"/>
        </w:tabs>
        <w:ind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>72200</w:t>
      </w:r>
      <w:r w:rsidRPr="00FA3897">
        <w:rPr>
          <w:sz w:val="30"/>
          <w:szCs w:val="30"/>
        </w:rPr>
        <w:tab/>
        <w:t>Научные исследования и разработки в области общественных и гуманитарных наук</w:t>
      </w:r>
    </w:p>
    <w:p w:rsidR="00B31D5C" w:rsidRPr="00FA3897" w:rsidRDefault="00B31D5C" w:rsidP="00B31D5C">
      <w:pPr>
        <w:tabs>
          <w:tab w:val="left" w:pos="1701"/>
        </w:tabs>
        <w:ind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>74</w:t>
      </w:r>
      <w:r w:rsidRPr="00FA3897">
        <w:rPr>
          <w:sz w:val="30"/>
          <w:szCs w:val="30"/>
        </w:rPr>
        <w:tab/>
        <w:t>ПРОЧАЯ ПРОФЕССИОНАЛЬНАЯ, НАУЧНАЯ И ТЕХНИЧЕСКАЯ ДЕЯТЕЛЬНОСТЬ</w:t>
      </w:r>
    </w:p>
    <w:p w:rsidR="00B31D5C" w:rsidRPr="00FA3897" w:rsidRDefault="00B31D5C" w:rsidP="00B31D5C">
      <w:pPr>
        <w:tabs>
          <w:tab w:val="left" w:pos="1701"/>
        </w:tabs>
        <w:ind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>74909</w:t>
      </w:r>
      <w:r w:rsidRPr="00FA3897">
        <w:rPr>
          <w:sz w:val="30"/>
          <w:szCs w:val="30"/>
        </w:rPr>
        <w:tab/>
        <w:t>Иная профессиональная, научная и техническая деятельность</w:t>
      </w:r>
    </w:p>
    <w:p w:rsidR="00B31D5C" w:rsidRPr="00FA3897" w:rsidRDefault="00B31D5C" w:rsidP="00B31D5C">
      <w:pPr>
        <w:tabs>
          <w:tab w:val="left" w:pos="1701"/>
        </w:tabs>
        <w:ind w:firstLine="709"/>
        <w:jc w:val="both"/>
        <w:rPr>
          <w:caps/>
          <w:sz w:val="30"/>
          <w:szCs w:val="30"/>
        </w:rPr>
      </w:pPr>
      <w:r w:rsidRPr="00FA3897">
        <w:rPr>
          <w:sz w:val="30"/>
          <w:szCs w:val="30"/>
        </w:rPr>
        <w:t>77</w:t>
      </w:r>
      <w:r w:rsidRPr="00FA3897">
        <w:rPr>
          <w:sz w:val="30"/>
          <w:szCs w:val="30"/>
        </w:rPr>
        <w:tab/>
      </w:r>
      <w:r w:rsidRPr="00FA3897">
        <w:rPr>
          <w:caps/>
          <w:sz w:val="30"/>
          <w:szCs w:val="30"/>
        </w:rPr>
        <w:t>Аренда, прокат, лизинг</w:t>
      </w:r>
    </w:p>
    <w:p w:rsidR="00B31D5C" w:rsidRPr="00FA3897" w:rsidRDefault="00B31D5C" w:rsidP="00B31D5C">
      <w:pPr>
        <w:tabs>
          <w:tab w:val="left" w:pos="1701"/>
        </w:tabs>
        <w:ind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>77390</w:t>
      </w:r>
      <w:r w:rsidRPr="00FA3897">
        <w:rPr>
          <w:sz w:val="30"/>
          <w:szCs w:val="30"/>
        </w:rPr>
        <w:tab/>
        <w:t>Аренда и лизинг прочих машин, оборудования и материальных активов, не включенных в другие группировки</w:t>
      </w:r>
    </w:p>
    <w:p w:rsidR="00B31D5C" w:rsidRPr="00FA3897" w:rsidRDefault="00B31D5C" w:rsidP="00B31D5C">
      <w:pPr>
        <w:tabs>
          <w:tab w:val="left" w:pos="1701"/>
        </w:tabs>
        <w:ind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>82</w:t>
      </w:r>
      <w:r w:rsidRPr="00FA3897">
        <w:rPr>
          <w:sz w:val="30"/>
          <w:szCs w:val="30"/>
        </w:rPr>
        <w:tab/>
        <w:t>ДЕЯТЕЛЬНОСТЬ В ОБЛАСТИ ОФИСНОГО АДМИНИСТРИРОВАНИЯ И ВСПОМОГАТЕЛЬНОГО ОБСЛУЖИВАНИЯ, НАПРАВЛЕННОГО НА ПОДДЕРЖАНИЕ КОММЕРЧЕСКОЙ ДЕЯТЕЛЬНОСТИ</w:t>
      </w:r>
    </w:p>
    <w:p w:rsidR="00B31D5C" w:rsidRPr="00FA3897" w:rsidRDefault="00B31D5C" w:rsidP="00B31D5C">
      <w:pPr>
        <w:tabs>
          <w:tab w:val="left" w:pos="1701"/>
        </w:tabs>
        <w:ind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>82190</w:t>
      </w:r>
      <w:r w:rsidRPr="00FA3897">
        <w:rPr>
          <w:sz w:val="30"/>
          <w:szCs w:val="30"/>
        </w:rPr>
        <w:tab/>
        <w:t>Деятельность по копированию, подготовке документов и прочая специализированная офисная деятельность</w:t>
      </w:r>
    </w:p>
    <w:p w:rsidR="00B31D5C" w:rsidRPr="00FA3897" w:rsidRDefault="00B31D5C" w:rsidP="00B31D5C">
      <w:pPr>
        <w:tabs>
          <w:tab w:val="left" w:pos="1701"/>
        </w:tabs>
        <w:ind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>82300</w:t>
      </w:r>
      <w:r w:rsidRPr="00FA3897">
        <w:rPr>
          <w:sz w:val="30"/>
          <w:szCs w:val="30"/>
        </w:rPr>
        <w:tab/>
        <w:t>Организация конференций и профессиональных выставок</w:t>
      </w:r>
    </w:p>
    <w:p w:rsidR="00B31D5C" w:rsidRPr="00FA3897" w:rsidRDefault="00B31D5C" w:rsidP="00B31D5C">
      <w:pPr>
        <w:tabs>
          <w:tab w:val="left" w:pos="1701"/>
        </w:tabs>
        <w:ind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>84</w:t>
      </w:r>
      <w:r w:rsidRPr="00FA3897">
        <w:rPr>
          <w:sz w:val="30"/>
          <w:szCs w:val="30"/>
        </w:rPr>
        <w:tab/>
        <w:t>ГОСУДАРСТВЕННОЕ УПРАВЛЕНИЕ</w:t>
      </w:r>
    </w:p>
    <w:p w:rsidR="00B31D5C" w:rsidRPr="00FA3897" w:rsidRDefault="00B31D5C" w:rsidP="00B31D5C">
      <w:pPr>
        <w:tabs>
          <w:tab w:val="left" w:pos="1701"/>
        </w:tabs>
        <w:ind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>84117</w:t>
      </w:r>
      <w:r w:rsidRPr="00FA3897">
        <w:rPr>
          <w:sz w:val="30"/>
          <w:szCs w:val="30"/>
        </w:rPr>
        <w:tab/>
        <w:t>Деятельность в области общегосударственного социально-экономического планирования, прогнозирования и статистики</w:t>
      </w:r>
    </w:p>
    <w:p w:rsidR="00B31D5C" w:rsidRPr="00FA3897" w:rsidRDefault="00B31D5C" w:rsidP="00B31D5C">
      <w:pPr>
        <w:tabs>
          <w:tab w:val="left" w:pos="1701"/>
        </w:tabs>
        <w:ind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>85</w:t>
      </w:r>
      <w:r w:rsidRPr="00FA3897">
        <w:rPr>
          <w:sz w:val="30"/>
          <w:szCs w:val="30"/>
        </w:rPr>
        <w:tab/>
        <w:t>ОБРАЗОВАНИЕ</w:t>
      </w:r>
    </w:p>
    <w:p w:rsidR="00B31D5C" w:rsidRPr="00FA3897" w:rsidRDefault="00B31D5C" w:rsidP="00B31D5C">
      <w:pPr>
        <w:tabs>
          <w:tab w:val="left" w:pos="1701"/>
        </w:tabs>
        <w:ind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>85590</w:t>
      </w:r>
      <w:r w:rsidRPr="00FA3897">
        <w:rPr>
          <w:sz w:val="30"/>
          <w:szCs w:val="30"/>
        </w:rPr>
        <w:tab/>
        <w:t>Прочие виды образования, не включенные в другие группировки</w:t>
      </w:r>
    </w:p>
    <w:p w:rsidR="00B31D5C" w:rsidRPr="00FA3897" w:rsidRDefault="00B31D5C" w:rsidP="00B31D5C">
      <w:pPr>
        <w:tabs>
          <w:tab w:val="left" w:pos="1701"/>
        </w:tabs>
        <w:ind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>85600</w:t>
      </w:r>
      <w:r w:rsidRPr="00FA3897">
        <w:rPr>
          <w:sz w:val="30"/>
          <w:szCs w:val="30"/>
        </w:rPr>
        <w:tab/>
        <w:t>Вспомогательные образовательные услуги</w:t>
      </w:r>
    </w:p>
    <w:p w:rsidR="00B31D5C" w:rsidRPr="00FA3897" w:rsidRDefault="00B31D5C" w:rsidP="00B31D5C">
      <w:pPr>
        <w:tabs>
          <w:tab w:val="left" w:pos="1701"/>
        </w:tabs>
        <w:ind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>95</w:t>
      </w:r>
      <w:r w:rsidRPr="00FA3897">
        <w:rPr>
          <w:sz w:val="30"/>
          <w:szCs w:val="30"/>
        </w:rPr>
        <w:tab/>
        <w:t>РЕМОНТ КОМПЬЮТЕРОВ, ПРЕДМЕТОВ ЛИЧНОГО ПОЛЬЗОВАНИЯ И БЫТОВЫХ ИЗДЕЛИЙ</w:t>
      </w:r>
    </w:p>
    <w:p w:rsidR="00B31D5C" w:rsidRPr="00FA3897" w:rsidRDefault="00B31D5C" w:rsidP="00B31D5C">
      <w:pPr>
        <w:tabs>
          <w:tab w:val="left" w:pos="1701"/>
        </w:tabs>
        <w:ind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>95110</w:t>
      </w:r>
      <w:r w:rsidRPr="00FA3897">
        <w:rPr>
          <w:sz w:val="30"/>
          <w:szCs w:val="30"/>
        </w:rPr>
        <w:tab/>
        <w:t>Ремонт компьютеров и периферийного оборудования</w:t>
      </w:r>
    </w:p>
    <w:p w:rsidR="00B31D5C" w:rsidRPr="00FA3897" w:rsidRDefault="00B31D5C" w:rsidP="00B31D5C">
      <w:pPr>
        <w:tabs>
          <w:tab w:val="left" w:pos="1701"/>
        </w:tabs>
        <w:ind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>95120</w:t>
      </w:r>
      <w:r w:rsidRPr="00FA3897">
        <w:rPr>
          <w:sz w:val="30"/>
          <w:szCs w:val="30"/>
        </w:rPr>
        <w:tab/>
        <w:t>Ремонт коммуникационного оборудования.</w:t>
      </w:r>
    </w:p>
    <w:p w:rsidR="00B31D5C" w:rsidRPr="00FA3897" w:rsidRDefault="00B31D5C" w:rsidP="00B31D5C">
      <w:pPr>
        <w:ind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 xml:space="preserve">В соответствии с Перечнем видов деятельности, на осуществление которых требуются специальные разрешения (лицензии), ГИАЦ Минобразования осуществляет следующие виды лицензируемой </w:t>
      </w:r>
      <w:r w:rsidRPr="00FA3897">
        <w:rPr>
          <w:sz w:val="30"/>
          <w:szCs w:val="30"/>
        </w:rPr>
        <w:lastRenderedPageBreak/>
        <w:t>деятельности:</w:t>
      </w:r>
    </w:p>
    <w:p w:rsidR="00B31D5C" w:rsidRPr="00FA3897" w:rsidRDefault="00B31D5C" w:rsidP="00B31D5C">
      <w:pPr>
        <w:ind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>деятельность в области связи;</w:t>
      </w:r>
    </w:p>
    <w:p w:rsidR="00B31D5C" w:rsidRPr="00FA3897" w:rsidRDefault="004E2DC7" w:rsidP="00B31D5C">
      <w:pPr>
        <w:ind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>деятельность</w:t>
      </w:r>
      <w:r w:rsidR="00B31D5C" w:rsidRPr="00FA3897">
        <w:rPr>
          <w:sz w:val="30"/>
          <w:szCs w:val="30"/>
        </w:rPr>
        <w:t xml:space="preserve"> по технической </w:t>
      </w:r>
      <w:r w:rsidR="00877C7D" w:rsidRPr="00FA3897">
        <w:rPr>
          <w:sz w:val="30"/>
          <w:szCs w:val="30"/>
        </w:rPr>
        <w:t xml:space="preserve">и (или) криптографической </w:t>
      </w:r>
      <w:r w:rsidR="00B31D5C" w:rsidRPr="00FA3897">
        <w:rPr>
          <w:sz w:val="30"/>
          <w:szCs w:val="30"/>
        </w:rPr>
        <w:t>защите информации</w:t>
      </w:r>
      <w:r w:rsidR="00877C7D" w:rsidRPr="00FA3897">
        <w:rPr>
          <w:sz w:val="30"/>
          <w:szCs w:val="30"/>
        </w:rPr>
        <w:t>.</w:t>
      </w:r>
    </w:p>
    <w:p w:rsidR="00B31D5C" w:rsidRPr="00FA3897" w:rsidRDefault="00B31D5C" w:rsidP="003E6C42">
      <w:pPr>
        <w:shd w:val="clear" w:color="auto" w:fill="FFFFFF"/>
        <w:spacing w:before="280" w:after="120"/>
        <w:jc w:val="center"/>
        <w:rPr>
          <w:bCs/>
          <w:sz w:val="30"/>
          <w:szCs w:val="30"/>
        </w:rPr>
      </w:pPr>
      <w:r w:rsidRPr="00FA3897">
        <w:rPr>
          <w:bCs/>
          <w:sz w:val="30"/>
          <w:szCs w:val="30"/>
        </w:rPr>
        <w:t>ГЛАВА 3</w:t>
      </w:r>
    </w:p>
    <w:p w:rsidR="00B31D5C" w:rsidRPr="00FA3897" w:rsidRDefault="00B31D5C" w:rsidP="003E6C42">
      <w:pPr>
        <w:shd w:val="clear" w:color="auto" w:fill="FFFFFF"/>
        <w:spacing w:after="280"/>
        <w:jc w:val="center"/>
        <w:rPr>
          <w:sz w:val="30"/>
          <w:szCs w:val="30"/>
        </w:rPr>
      </w:pPr>
      <w:r w:rsidRPr="00FA3897">
        <w:rPr>
          <w:bCs/>
          <w:sz w:val="30"/>
          <w:szCs w:val="30"/>
        </w:rPr>
        <w:t>СТРУКТУРА И УПРАВЛЕНИЕ</w:t>
      </w:r>
    </w:p>
    <w:p w:rsidR="00B31D5C" w:rsidRPr="00FA3897" w:rsidRDefault="00B31D5C" w:rsidP="00B31D5C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>В структуру ГИАЦ Минобразования входят отделы и научно-исследовательский сектор. В структуре ГИАЦ Минобразования по решению директора ГИАЦ Минобразования в соответствии с законодательством Республики Беларусь могут быть созданы другие структурные подразделения. Структурные подразделения действуют на основании положений о них, утвержденных директором ГИАЦ Минобразования.</w:t>
      </w:r>
    </w:p>
    <w:p w:rsidR="00B31D5C" w:rsidRPr="00FA3897" w:rsidRDefault="00B31D5C" w:rsidP="00B31D5C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>Возглавляет и руководит деятельностью ГИАЦ Минобразования директор, который назначается на должность и освобождается от должности Министром образования Республики Беларусь.</w:t>
      </w:r>
    </w:p>
    <w:p w:rsidR="00B31D5C" w:rsidRPr="00FA3897" w:rsidRDefault="00B31D5C" w:rsidP="00B31D5C">
      <w:pPr>
        <w:tabs>
          <w:tab w:val="num" w:pos="284"/>
          <w:tab w:val="left" w:pos="1134"/>
        </w:tabs>
        <w:ind w:right="-1"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>Директор ГИАЦ Минобразования в пределах своих полномочий в соответствии с настоящим Уставом и актами законодательства:</w:t>
      </w:r>
    </w:p>
    <w:p w:rsidR="00B31D5C" w:rsidRPr="00FA3897" w:rsidRDefault="00B31D5C" w:rsidP="00B31D5C">
      <w:pPr>
        <w:tabs>
          <w:tab w:val="num" w:pos="284"/>
          <w:tab w:val="left" w:pos="1134"/>
        </w:tabs>
        <w:ind w:right="-1"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>осуществляет общее руководство деятельностью ГИАЦ Минобразования;</w:t>
      </w:r>
    </w:p>
    <w:p w:rsidR="00B31D5C" w:rsidRPr="00FA3897" w:rsidRDefault="00B31D5C" w:rsidP="00B31D5C">
      <w:pPr>
        <w:tabs>
          <w:tab w:val="num" w:pos="284"/>
          <w:tab w:val="left" w:pos="1134"/>
        </w:tabs>
        <w:ind w:right="-1"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>утверждает структуру и штатное расписание ГИАЦ Минобразования, положения об учреждении, о подразделениях, Научно-техническом совете ГИАЦ Минобразования;</w:t>
      </w:r>
    </w:p>
    <w:p w:rsidR="00B31D5C" w:rsidRPr="00FA3897" w:rsidRDefault="00B31D5C" w:rsidP="00B31D5C">
      <w:pPr>
        <w:tabs>
          <w:tab w:val="num" w:pos="284"/>
          <w:tab w:val="left" w:pos="1134"/>
        </w:tabs>
        <w:ind w:right="-1"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>обеспечивает выполнение настоящего Устава;</w:t>
      </w:r>
    </w:p>
    <w:p w:rsidR="00B31D5C" w:rsidRPr="00FA3897" w:rsidRDefault="00B31D5C" w:rsidP="00B31D5C">
      <w:pPr>
        <w:tabs>
          <w:tab w:val="num" w:pos="284"/>
          <w:tab w:val="left" w:pos="1134"/>
        </w:tabs>
        <w:ind w:right="-1"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>осуществляет прием и увольнение работников, применяет к ним меры поощрения и дисциплинарного взыскания;</w:t>
      </w:r>
    </w:p>
    <w:p w:rsidR="00B31D5C" w:rsidRDefault="00B31D5C" w:rsidP="00B31D5C">
      <w:pPr>
        <w:tabs>
          <w:tab w:val="num" w:pos="284"/>
          <w:tab w:val="left" w:pos="1134"/>
        </w:tabs>
        <w:ind w:right="-1"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>в установленном законодательством Республики Беларусь порядке распоряжается имуществом ГИАЦ Минобразования, в том числе финансовыми средствами;</w:t>
      </w:r>
    </w:p>
    <w:p w:rsidR="008322E3" w:rsidRPr="00FA3897" w:rsidRDefault="008322E3" w:rsidP="00B31D5C">
      <w:pPr>
        <w:tabs>
          <w:tab w:val="num" w:pos="284"/>
          <w:tab w:val="left" w:pos="1134"/>
        </w:tabs>
        <w:ind w:right="-1" w:firstLine="709"/>
        <w:jc w:val="both"/>
        <w:rPr>
          <w:sz w:val="30"/>
          <w:szCs w:val="30"/>
        </w:rPr>
      </w:pPr>
      <w:r>
        <w:rPr>
          <w:sz w:val="30"/>
          <w:szCs w:val="30"/>
        </w:rPr>
        <w:t>обеспечивает здоровые</w:t>
      </w:r>
      <w:r w:rsidRPr="008322E3">
        <w:rPr>
          <w:sz w:val="30"/>
          <w:szCs w:val="30"/>
        </w:rPr>
        <w:t xml:space="preserve"> и безопасны</w:t>
      </w:r>
      <w:r>
        <w:rPr>
          <w:sz w:val="30"/>
          <w:szCs w:val="30"/>
        </w:rPr>
        <w:t>е</w:t>
      </w:r>
      <w:r w:rsidRPr="008322E3">
        <w:rPr>
          <w:sz w:val="30"/>
          <w:szCs w:val="30"/>
        </w:rPr>
        <w:t xml:space="preserve"> услови</w:t>
      </w:r>
      <w:r>
        <w:rPr>
          <w:sz w:val="30"/>
          <w:szCs w:val="30"/>
        </w:rPr>
        <w:t>я</w:t>
      </w:r>
      <w:r w:rsidRPr="008322E3">
        <w:rPr>
          <w:sz w:val="30"/>
          <w:szCs w:val="30"/>
        </w:rPr>
        <w:t xml:space="preserve"> труда, промышленной, пожарной, ядерной и радиационной безопасности, безопасности дви</w:t>
      </w:r>
      <w:r>
        <w:rPr>
          <w:sz w:val="30"/>
          <w:szCs w:val="30"/>
        </w:rPr>
        <w:t>жения и эксплуатации транспорта</w:t>
      </w:r>
      <w:r w:rsidR="00195895">
        <w:rPr>
          <w:sz w:val="30"/>
          <w:szCs w:val="30"/>
        </w:rPr>
        <w:t xml:space="preserve">, </w:t>
      </w:r>
      <w:r w:rsidRPr="008322E3">
        <w:rPr>
          <w:sz w:val="30"/>
          <w:szCs w:val="30"/>
        </w:rPr>
        <w:t>формир</w:t>
      </w:r>
      <w:r>
        <w:rPr>
          <w:sz w:val="30"/>
          <w:szCs w:val="30"/>
        </w:rPr>
        <w:t>ует</w:t>
      </w:r>
      <w:r w:rsidRPr="008322E3">
        <w:rPr>
          <w:sz w:val="30"/>
          <w:szCs w:val="30"/>
        </w:rPr>
        <w:t xml:space="preserve"> </w:t>
      </w:r>
      <w:proofErr w:type="spellStart"/>
      <w:r w:rsidRPr="008322E3">
        <w:rPr>
          <w:sz w:val="30"/>
          <w:szCs w:val="30"/>
        </w:rPr>
        <w:t>правопослушно</w:t>
      </w:r>
      <w:r>
        <w:rPr>
          <w:sz w:val="30"/>
          <w:szCs w:val="30"/>
        </w:rPr>
        <w:t>е</w:t>
      </w:r>
      <w:proofErr w:type="spellEnd"/>
      <w:r w:rsidRPr="008322E3">
        <w:rPr>
          <w:sz w:val="30"/>
          <w:szCs w:val="30"/>
        </w:rPr>
        <w:t xml:space="preserve"> поведени</w:t>
      </w:r>
      <w:r>
        <w:rPr>
          <w:sz w:val="30"/>
          <w:szCs w:val="30"/>
        </w:rPr>
        <w:t>е</w:t>
      </w:r>
      <w:r w:rsidRPr="008322E3">
        <w:rPr>
          <w:sz w:val="30"/>
          <w:szCs w:val="30"/>
        </w:rPr>
        <w:t>, здоров</w:t>
      </w:r>
      <w:r>
        <w:rPr>
          <w:sz w:val="30"/>
          <w:szCs w:val="30"/>
        </w:rPr>
        <w:t xml:space="preserve">ый образ жизни, навыки по обеспечению личной и имущественной безопасности граждан, в том числе </w:t>
      </w:r>
      <w:r w:rsidRPr="008322E3">
        <w:rPr>
          <w:sz w:val="30"/>
          <w:szCs w:val="30"/>
        </w:rPr>
        <w:t>в подчиненных (расположенных на подведомственной территории) органах и организациях</w:t>
      </w:r>
      <w:r>
        <w:rPr>
          <w:sz w:val="30"/>
          <w:szCs w:val="30"/>
        </w:rPr>
        <w:t>;</w:t>
      </w:r>
    </w:p>
    <w:p w:rsidR="00B31D5C" w:rsidRPr="00FA3897" w:rsidRDefault="00B31D5C" w:rsidP="00B31D5C">
      <w:pPr>
        <w:tabs>
          <w:tab w:val="num" w:pos="284"/>
          <w:tab w:val="left" w:pos="1134"/>
        </w:tabs>
        <w:ind w:right="-1"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>издает приказы, иные локальные правовые акты, которые являются обязательными для исполнения работниками ГИАЦ Минобразования, если они не противоречат законодательству Республики Беларусь и настоящему Уставу;</w:t>
      </w:r>
    </w:p>
    <w:p w:rsidR="00B31D5C" w:rsidRPr="00FA3897" w:rsidRDefault="00B31D5C" w:rsidP="00B31D5C">
      <w:pPr>
        <w:tabs>
          <w:tab w:val="num" w:pos="284"/>
          <w:tab w:val="left" w:pos="1134"/>
        </w:tabs>
        <w:ind w:right="-1"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 xml:space="preserve">имеет право делегировать часть своих полномочий заместителю </w:t>
      </w:r>
      <w:r w:rsidRPr="00FA3897">
        <w:rPr>
          <w:sz w:val="30"/>
          <w:szCs w:val="30"/>
        </w:rPr>
        <w:lastRenderedPageBreak/>
        <w:t>директора по научной работе путем выдачи доверенности в пределах своей компетенции;</w:t>
      </w:r>
    </w:p>
    <w:p w:rsidR="00B31D5C" w:rsidRDefault="00B31D5C" w:rsidP="00B31D5C">
      <w:pPr>
        <w:tabs>
          <w:tab w:val="num" w:pos="284"/>
          <w:tab w:val="left" w:pos="1134"/>
        </w:tabs>
        <w:ind w:right="-1"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>распределяет обязанности и устанавливает степень ответственности заместителей директора и других должностных лиц;</w:t>
      </w:r>
    </w:p>
    <w:p w:rsidR="008322E3" w:rsidRDefault="008322E3" w:rsidP="008322E3">
      <w:pPr>
        <w:tabs>
          <w:tab w:val="num" w:pos="284"/>
          <w:tab w:val="left" w:pos="1134"/>
        </w:tabs>
        <w:ind w:right="-1"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>является председателем Научно-технического совета ГИАЦ Минобразования;</w:t>
      </w:r>
    </w:p>
    <w:p w:rsidR="00B31D5C" w:rsidRPr="00FA3897" w:rsidRDefault="00B31D5C" w:rsidP="00B31D5C">
      <w:pPr>
        <w:tabs>
          <w:tab w:val="num" w:pos="284"/>
          <w:tab w:val="left" w:pos="1134"/>
        </w:tabs>
        <w:ind w:right="-1"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>действует от имени ГИАЦ Минобразования без доверенности, представляет его интересы в государственных органах, общественных объединениях, иных юридических лицах, заключает договоры;</w:t>
      </w:r>
    </w:p>
    <w:p w:rsidR="00B31D5C" w:rsidRPr="00FA3897" w:rsidRDefault="00B31D5C" w:rsidP="00B31D5C">
      <w:pPr>
        <w:tabs>
          <w:tab w:val="num" w:pos="284"/>
          <w:tab w:val="left" w:pos="1134"/>
        </w:tabs>
        <w:ind w:right="-1"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 xml:space="preserve">осуществляет иные полномочия в соответствии с </w:t>
      </w:r>
      <w:r w:rsidR="004D0EB6">
        <w:rPr>
          <w:sz w:val="30"/>
          <w:szCs w:val="30"/>
        </w:rPr>
        <w:t xml:space="preserve">актами </w:t>
      </w:r>
      <w:r w:rsidRPr="00FA3897">
        <w:rPr>
          <w:sz w:val="30"/>
          <w:szCs w:val="30"/>
        </w:rPr>
        <w:t>законодательств</w:t>
      </w:r>
      <w:r w:rsidR="004D0EB6">
        <w:rPr>
          <w:sz w:val="30"/>
          <w:szCs w:val="30"/>
        </w:rPr>
        <w:t>а</w:t>
      </w:r>
      <w:r w:rsidRPr="00FA3897">
        <w:rPr>
          <w:sz w:val="30"/>
          <w:szCs w:val="30"/>
        </w:rPr>
        <w:t>.</w:t>
      </w:r>
    </w:p>
    <w:p w:rsidR="00B31D5C" w:rsidRPr="00FA3897" w:rsidRDefault="00B31D5C" w:rsidP="00B31D5C">
      <w:pPr>
        <w:pStyle w:val="1"/>
        <w:tabs>
          <w:tab w:val="left" w:pos="1134"/>
        </w:tabs>
        <w:ind w:left="0"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 xml:space="preserve">На директора ГИАЦ Минобразования возлагается ответственность за результаты работы ГИАЦ Минобразования, </w:t>
      </w:r>
      <w:r w:rsidR="00942101">
        <w:rPr>
          <w:sz w:val="30"/>
          <w:szCs w:val="30"/>
        </w:rPr>
        <w:t>со</w:t>
      </w:r>
      <w:r w:rsidRPr="00FA3897">
        <w:rPr>
          <w:sz w:val="30"/>
          <w:szCs w:val="30"/>
        </w:rPr>
        <w:t xml:space="preserve">хранность имущества, </w:t>
      </w:r>
      <w:r w:rsidR="00F25A95">
        <w:rPr>
          <w:sz w:val="30"/>
          <w:szCs w:val="30"/>
        </w:rPr>
        <w:t>соблюдение требований законодательства об охране труда, обеспечение пожарной безопаснос</w:t>
      </w:r>
      <w:r w:rsidR="00942101">
        <w:rPr>
          <w:sz w:val="30"/>
          <w:szCs w:val="30"/>
        </w:rPr>
        <w:t xml:space="preserve">ти, </w:t>
      </w:r>
      <w:r w:rsidR="00942101" w:rsidRPr="00FA3897">
        <w:rPr>
          <w:sz w:val="30"/>
          <w:szCs w:val="30"/>
        </w:rPr>
        <w:t>со</w:t>
      </w:r>
      <w:r w:rsidR="00C759FB">
        <w:rPr>
          <w:sz w:val="30"/>
          <w:szCs w:val="30"/>
        </w:rPr>
        <w:t>стояние</w:t>
      </w:r>
      <w:r w:rsidR="00942101">
        <w:rPr>
          <w:sz w:val="30"/>
          <w:szCs w:val="30"/>
        </w:rPr>
        <w:t xml:space="preserve"> трудовой и исполнительской</w:t>
      </w:r>
      <w:r w:rsidR="00942101" w:rsidRPr="00FA3897">
        <w:rPr>
          <w:sz w:val="30"/>
          <w:szCs w:val="30"/>
        </w:rPr>
        <w:t xml:space="preserve"> дисциплины</w:t>
      </w:r>
      <w:r w:rsidR="00F25A95">
        <w:rPr>
          <w:sz w:val="30"/>
          <w:szCs w:val="30"/>
        </w:rPr>
        <w:t>.</w:t>
      </w:r>
    </w:p>
    <w:p w:rsidR="00B31D5C" w:rsidRPr="00FA3897" w:rsidRDefault="00B31D5C" w:rsidP="00B31D5C">
      <w:pPr>
        <w:pStyle w:val="1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>Для осуществления координации и контроля научной, научно-технической и инновационной деятельности ГИАЦ Минобразования, обеспечения выполнения уставных задач из ведущих специалистов ГИАЦ Минобразования формируется Научно-технический совет ГИАЦ Минобразования.</w:t>
      </w:r>
    </w:p>
    <w:p w:rsidR="00B31D5C" w:rsidRPr="00FA3897" w:rsidRDefault="00B31D5C" w:rsidP="00B31D5C">
      <w:pPr>
        <w:pStyle w:val="1"/>
        <w:tabs>
          <w:tab w:val="left" w:pos="1134"/>
        </w:tabs>
        <w:ind w:left="0"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>Научно-технический совет является органом самоуправления ГИАЦ Минобразования.</w:t>
      </w:r>
    </w:p>
    <w:p w:rsidR="00B31D5C" w:rsidRPr="00FA3897" w:rsidRDefault="00B31D5C" w:rsidP="00B31D5C">
      <w:pPr>
        <w:pStyle w:val="1"/>
        <w:tabs>
          <w:tab w:val="left" w:pos="1134"/>
        </w:tabs>
        <w:ind w:left="0"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 xml:space="preserve">Председателем научно-технического совета является директор ГИАЦ Минобразования, осуществляющий общее руководство его деятельностью; заместителем председателя – один из заместителей директора ГИАЦ Минобразования. </w:t>
      </w:r>
    </w:p>
    <w:p w:rsidR="00B31D5C" w:rsidRPr="00FA3897" w:rsidRDefault="00B31D5C" w:rsidP="00B31D5C">
      <w:pPr>
        <w:pStyle w:val="1"/>
        <w:tabs>
          <w:tab w:val="left" w:pos="1134"/>
        </w:tabs>
        <w:ind w:left="0"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>Текущую деятельность Научно-технического совета обеспечивает ученый секретарь, определяемый из числа членов научно-технического совета.</w:t>
      </w:r>
    </w:p>
    <w:p w:rsidR="00B31D5C" w:rsidRPr="00FA3897" w:rsidRDefault="00B31D5C" w:rsidP="00B31D5C">
      <w:pPr>
        <w:pStyle w:val="1"/>
        <w:tabs>
          <w:tab w:val="left" w:pos="1134"/>
        </w:tabs>
        <w:ind w:left="0"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>К компетенции Научно-технического совета ГИАЦ Минобразования относятся:</w:t>
      </w:r>
    </w:p>
    <w:p w:rsidR="00B31D5C" w:rsidRPr="00FA3897" w:rsidRDefault="00B31D5C" w:rsidP="00B31D5C">
      <w:pPr>
        <w:pStyle w:val="1"/>
        <w:tabs>
          <w:tab w:val="left" w:pos="1134"/>
        </w:tabs>
        <w:ind w:left="0"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>определение тематики научной деятельности ГИАЦ Минобразования;</w:t>
      </w:r>
    </w:p>
    <w:p w:rsidR="00B31D5C" w:rsidRPr="00FA3897" w:rsidRDefault="00B31D5C" w:rsidP="00B31D5C">
      <w:pPr>
        <w:pStyle w:val="1"/>
        <w:tabs>
          <w:tab w:val="left" w:pos="1134"/>
        </w:tabs>
        <w:ind w:left="0"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>подготовка рекомендаций о создании структурных подразделений ГИАЦ Минобразования, формировании временных научных коллективов для обеспечения выполнения работ по тематике научной деятельности ГИАЦ Минобразования;</w:t>
      </w:r>
    </w:p>
    <w:p w:rsidR="00B31D5C" w:rsidRPr="00FA3897" w:rsidRDefault="00B31D5C" w:rsidP="00B31D5C">
      <w:pPr>
        <w:pStyle w:val="1"/>
        <w:tabs>
          <w:tab w:val="left" w:pos="1134"/>
        </w:tabs>
        <w:ind w:left="0"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>утверждение плана научной работы и отчета о научной деятельности ГИАЦ Минобразования;</w:t>
      </w:r>
    </w:p>
    <w:p w:rsidR="00B31D5C" w:rsidRPr="00FA3897" w:rsidRDefault="00B31D5C" w:rsidP="00B31D5C">
      <w:pPr>
        <w:pStyle w:val="1"/>
        <w:tabs>
          <w:tab w:val="left" w:pos="1134"/>
        </w:tabs>
        <w:ind w:left="0"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lastRenderedPageBreak/>
        <w:t>оценка результатов научной деятельности структурных подразделений, временных научных коллективов, отдельных научных работников ГИАЦ Минобразования;</w:t>
      </w:r>
    </w:p>
    <w:p w:rsidR="00B31D5C" w:rsidRPr="00FA3897" w:rsidRDefault="00B31D5C" w:rsidP="00B31D5C">
      <w:pPr>
        <w:pStyle w:val="1"/>
        <w:tabs>
          <w:tab w:val="left" w:pos="1134"/>
        </w:tabs>
        <w:ind w:left="0"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>вопросы научного сотрудничества;</w:t>
      </w:r>
    </w:p>
    <w:p w:rsidR="00B31D5C" w:rsidRPr="00FA3897" w:rsidRDefault="00A93C79" w:rsidP="00B31D5C">
      <w:pPr>
        <w:pStyle w:val="1"/>
        <w:tabs>
          <w:tab w:val="left" w:pos="1134"/>
        </w:tabs>
        <w:ind w:left="0" w:firstLine="709"/>
        <w:jc w:val="both"/>
        <w:rPr>
          <w:sz w:val="30"/>
          <w:szCs w:val="30"/>
        </w:rPr>
      </w:pPr>
      <w:r w:rsidRPr="00FA3897">
        <w:rPr>
          <w:sz w:val="28"/>
          <w:szCs w:val="28"/>
        </w:rPr>
        <w:t>ежегодное утверждение плана работы ГИАЦ Минобразования</w:t>
      </w:r>
      <w:r w:rsidR="00B31D5C" w:rsidRPr="00FA3897">
        <w:rPr>
          <w:sz w:val="30"/>
          <w:szCs w:val="30"/>
        </w:rPr>
        <w:t>;</w:t>
      </w:r>
    </w:p>
    <w:p w:rsidR="00B31D5C" w:rsidRPr="00FA3897" w:rsidRDefault="00B31D5C" w:rsidP="00B31D5C">
      <w:pPr>
        <w:pStyle w:val="1"/>
        <w:tabs>
          <w:tab w:val="left" w:pos="1134"/>
        </w:tabs>
        <w:ind w:left="0"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>анализ результатов деятельности ГИАЦ Минобразования;</w:t>
      </w:r>
    </w:p>
    <w:p w:rsidR="00FC0107" w:rsidRPr="00FA3897" w:rsidRDefault="00FC0107" w:rsidP="00B31D5C">
      <w:pPr>
        <w:pStyle w:val="1"/>
        <w:tabs>
          <w:tab w:val="left" w:pos="1134"/>
        </w:tabs>
        <w:ind w:left="0"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>принятие решения о проведении конкурса на замещение вакантных должностей научных работников;</w:t>
      </w:r>
    </w:p>
    <w:p w:rsidR="00B31D5C" w:rsidRPr="00FA3897" w:rsidRDefault="00B31D5C" w:rsidP="00B31D5C">
      <w:pPr>
        <w:pStyle w:val="1"/>
        <w:tabs>
          <w:tab w:val="left" w:pos="1134"/>
        </w:tabs>
        <w:ind w:left="0"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>иные функции, возложенные на Научно-технический совет положением о Научно-техническом совете и актами законодательства.</w:t>
      </w:r>
    </w:p>
    <w:p w:rsidR="00B31D5C" w:rsidRPr="00FA3897" w:rsidRDefault="00B31D5C" w:rsidP="00B31D5C">
      <w:pPr>
        <w:pStyle w:val="1"/>
        <w:tabs>
          <w:tab w:val="left" w:pos="1134"/>
        </w:tabs>
        <w:ind w:left="0"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>Персональный состав Научно-технического совета утверждается приказом директора ГИАЦ Минобразования.</w:t>
      </w:r>
    </w:p>
    <w:p w:rsidR="00B31D5C" w:rsidRPr="00FA3897" w:rsidRDefault="00B31D5C" w:rsidP="00B31D5C">
      <w:pPr>
        <w:pStyle w:val="1"/>
        <w:tabs>
          <w:tab w:val="left" w:pos="1134"/>
        </w:tabs>
        <w:ind w:left="0"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>Порядок организации деятельности Научно-технического совета определяется</w:t>
      </w:r>
      <w:r w:rsidR="00F6013E">
        <w:rPr>
          <w:sz w:val="30"/>
          <w:szCs w:val="30"/>
        </w:rPr>
        <w:t xml:space="preserve"> п</w:t>
      </w:r>
      <w:r w:rsidRPr="00FA3897">
        <w:rPr>
          <w:sz w:val="30"/>
          <w:szCs w:val="30"/>
        </w:rPr>
        <w:t>оложением о Научно-техническом совете ГИАЦ Минобразования, утверждаемым директором ГИАЦ Минобразования.</w:t>
      </w:r>
    </w:p>
    <w:p w:rsidR="00B31D5C" w:rsidRPr="00FA3897" w:rsidRDefault="00B31D5C" w:rsidP="00B31D5C">
      <w:pPr>
        <w:pStyle w:val="1"/>
        <w:tabs>
          <w:tab w:val="left" w:pos="1134"/>
        </w:tabs>
        <w:ind w:left="0"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>Ротация состава Научно-технического совета ГИАЦ Минобразования осуществляется раз в пять лет.</w:t>
      </w:r>
    </w:p>
    <w:p w:rsidR="00B31D5C" w:rsidRPr="00FA3897" w:rsidRDefault="00B31D5C" w:rsidP="003E6C42">
      <w:pPr>
        <w:shd w:val="clear" w:color="auto" w:fill="FFFFFF"/>
        <w:spacing w:before="280" w:after="120"/>
        <w:jc w:val="center"/>
        <w:rPr>
          <w:bCs/>
          <w:sz w:val="30"/>
          <w:szCs w:val="30"/>
        </w:rPr>
      </w:pPr>
      <w:r w:rsidRPr="00FA3897">
        <w:rPr>
          <w:bCs/>
          <w:sz w:val="30"/>
          <w:szCs w:val="30"/>
        </w:rPr>
        <w:t>ГЛАВА 4</w:t>
      </w:r>
    </w:p>
    <w:p w:rsidR="00B31D5C" w:rsidRPr="00FA3897" w:rsidRDefault="00B31D5C" w:rsidP="003E6C42">
      <w:pPr>
        <w:shd w:val="clear" w:color="auto" w:fill="FFFFFF"/>
        <w:spacing w:after="280"/>
        <w:jc w:val="center"/>
        <w:rPr>
          <w:sz w:val="30"/>
          <w:szCs w:val="30"/>
        </w:rPr>
      </w:pPr>
      <w:r w:rsidRPr="00FA3897">
        <w:rPr>
          <w:bCs/>
          <w:sz w:val="30"/>
          <w:szCs w:val="30"/>
        </w:rPr>
        <w:t>НАУЧНАЯ ДЕЯТЕЛЬНОСТЬ</w:t>
      </w:r>
    </w:p>
    <w:p w:rsidR="00B31D5C" w:rsidRPr="00FA3897" w:rsidRDefault="00B31D5C" w:rsidP="00B31D5C">
      <w:pPr>
        <w:pStyle w:val="1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 xml:space="preserve">ГИАЦ Минобразования осуществляет научную деятельность по приоритетным направлениям фундаментальных и прикладных научных исследований по вопросам информатизации системы образования </w:t>
      </w:r>
      <w:r w:rsidR="00FC0107" w:rsidRPr="00FA3897">
        <w:rPr>
          <w:sz w:val="30"/>
          <w:szCs w:val="30"/>
        </w:rPr>
        <w:t xml:space="preserve">и информационного обеспечения учреждений образования </w:t>
      </w:r>
      <w:r w:rsidRPr="00FA3897">
        <w:rPr>
          <w:sz w:val="30"/>
          <w:szCs w:val="30"/>
        </w:rPr>
        <w:t>в соответствии с годовым планом работ, утверждаемым Научно-техническим советом ГИАЦ Минобразования.</w:t>
      </w:r>
    </w:p>
    <w:p w:rsidR="00B31D5C" w:rsidRPr="00FA3897" w:rsidRDefault="00B31D5C" w:rsidP="00B31D5C">
      <w:pPr>
        <w:pStyle w:val="1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 xml:space="preserve">Организация выполнения научно-исследовательских и опытно-конструкторских работ по вопросам </w:t>
      </w:r>
      <w:r w:rsidR="00FC0107" w:rsidRPr="00FA3897">
        <w:rPr>
          <w:sz w:val="30"/>
          <w:szCs w:val="30"/>
        </w:rPr>
        <w:t>информатизации системы образования и информационного обеспечения учреждений образования</w:t>
      </w:r>
      <w:r w:rsidRPr="00FA3897">
        <w:rPr>
          <w:sz w:val="30"/>
          <w:szCs w:val="30"/>
        </w:rPr>
        <w:t>, обеспечение эффективности научной деятельности в ГИАЦ Минобразования осуществляются научно-исследовательским сектором.</w:t>
      </w:r>
    </w:p>
    <w:p w:rsidR="00B31D5C" w:rsidRPr="00FA3897" w:rsidRDefault="00B31D5C" w:rsidP="00B31D5C">
      <w:pPr>
        <w:pStyle w:val="1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>Основными задачами научно-исследовательского сектора являются:</w:t>
      </w:r>
    </w:p>
    <w:p w:rsidR="00B31D5C" w:rsidRPr="00FA3897" w:rsidRDefault="00B31D5C" w:rsidP="00B31D5C">
      <w:pPr>
        <w:pStyle w:val="1"/>
        <w:tabs>
          <w:tab w:val="left" w:pos="1134"/>
        </w:tabs>
        <w:ind w:left="0"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>организация и проведение научных работ по вопросам развития средств информационных и телекоммуникационных технологий в сфере образования;</w:t>
      </w:r>
    </w:p>
    <w:p w:rsidR="00B31D5C" w:rsidRPr="00FA3897" w:rsidRDefault="00B31D5C" w:rsidP="00B31D5C">
      <w:pPr>
        <w:pStyle w:val="1"/>
        <w:tabs>
          <w:tab w:val="left" w:pos="1134"/>
        </w:tabs>
        <w:ind w:left="0"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>оперативное обеспечение научных сотрудников и работников ГИАЦ Минобразования информацией о порядке проведения, выполнения, подготовке отчетности, организации и результатах выполнения в ГИАЦ Минобразования научно-исследовательских и опытно-конструкторских работ;</w:t>
      </w:r>
    </w:p>
    <w:p w:rsidR="00B31D5C" w:rsidRPr="00FA3897" w:rsidRDefault="00B31D5C" w:rsidP="00B31D5C">
      <w:pPr>
        <w:pStyle w:val="1"/>
        <w:tabs>
          <w:tab w:val="left" w:pos="1134"/>
        </w:tabs>
        <w:ind w:left="0"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lastRenderedPageBreak/>
        <w:t>осуществление контроля за подготовкой и организацией представления отчетности по научно-исследовательским и опытно-конструкторским работам для их государственной регистрации;</w:t>
      </w:r>
    </w:p>
    <w:p w:rsidR="00B31D5C" w:rsidRPr="00FA3897" w:rsidRDefault="00B31D5C" w:rsidP="00B31D5C">
      <w:pPr>
        <w:pStyle w:val="1"/>
        <w:tabs>
          <w:tab w:val="left" w:pos="1134"/>
        </w:tabs>
        <w:ind w:left="0"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>маркетинговое и рекламное обеспечение продвижения научных разработок на республиканский и международный рынок научно-технической продукции в сфере образования и науки.</w:t>
      </w:r>
    </w:p>
    <w:p w:rsidR="00B31D5C" w:rsidRPr="00FA3897" w:rsidRDefault="00B31D5C" w:rsidP="00B31D5C">
      <w:pPr>
        <w:pStyle w:val="1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>Разработка, приемка и сдача научно-технической продукции, создаваемой при выполнении научно-исследовательских и опытно-конструкторских работ, а также использование результатов научной деятельности осуществляются ГИАЦ Минобразования в соответствии с актами законодательства.</w:t>
      </w:r>
    </w:p>
    <w:p w:rsidR="00B31D5C" w:rsidRPr="00FA3897" w:rsidRDefault="00B31D5C" w:rsidP="003E6C42">
      <w:pPr>
        <w:shd w:val="clear" w:color="auto" w:fill="FFFFFF"/>
        <w:spacing w:before="280" w:after="120"/>
        <w:jc w:val="center"/>
        <w:rPr>
          <w:bCs/>
          <w:sz w:val="30"/>
          <w:szCs w:val="30"/>
        </w:rPr>
      </w:pPr>
      <w:r w:rsidRPr="00FA3897">
        <w:rPr>
          <w:bCs/>
          <w:sz w:val="30"/>
          <w:szCs w:val="30"/>
        </w:rPr>
        <w:t>ГЛАВА 5</w:t>
      </w:r>
    </w:p>
    <w:p w:rsidR="00B31D5C" w:rsidRPr="00FA3897" w:rsidRDefault="00B31D5C" w:rsidP="003E6C42">
      <w:pPr>
        <w:shd w:val="clear" w:color="auto" w:fill="FFFFFF"/>
        <w:spacing w:after="280"/>
        <w:jc w:val="center"/>
        <w:rPr>
          <w:bCs/>
          <w:sz w:val="30"/>
          <w:szCs w:val="30"/>
        </w:rPr>
      </w:pPr>
      <w:r w:rsidRPr="00FA3897">
        <w:rPr>
          <w:bCs/>
          <w:caps/>
          <w:sz w:val="30"/>
          <w:szCs w:val="30"/>
        </w:rPr>
        <w:t>ИСТОЧНИКИ И ПОРЯДОК ФОРМИРОВАНИЯ ИМУЩЕСТВА               гиац миНОБРАЗОВАНИЯ</w:t>
      </w:r>
    </w:p>
    <w:p w:rsidR="00B31D5C" w:rsidRPr="00FA3897" w:rsidRDefault="00B31D5C" w:rsidP="00B31D5C">
      <w:pPr>
        <w:pStyle w:val="1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>Имущество, переданное ГИАЦ Минобразования для осуществления его деятельности,</w:t>
      </w:r>
      <w:r w:rsidRPr="00FA3897">
        <w:rPr>
          <w:i/>
          <w:sz w:val="30"/>
          <w:szCs w:val="30"/>
        </w:rPr>
        <w:t xml:space="preserve"> </w:t>
      </w:r>
      <w:r w:rsidRPr="00FA3897">
        <w:rPr>
          <w:sz w:val="30"/>
          <w:szCs w:val="30"/>
        </w:rPr>
        <w:t>является государственной собственностью (собственностью Республики Беларусь), закрепляется за ним на праве оперативного управления.</w:t>
      </w:r>
    </w:p>
    <w:p w:rsidR="00B31D5C" w:rsidRPr="00FA3897" w:rsidRDefault="00B31D5C" w:rsidP="00B31D5C">
      <w:pPr>
        <w:pStyle w:val="1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 xml:space="preserve">В отношении закрепленного за ним имущества ГИАЦ Минобразования осуществляет права владения, пользования и распоряжения им в пределах, установленных </w:t>
      </w:r>
      <w:r w:rsidR="004D0EB6">
        <w:rPr>
          <w:sz w:val="30"/>
          <w:szCs w:val="30"/>
        </w:rPr>
        <w:t xml:space="preserve">актами </w:t>
      </w:r>
      <w:r w:rsidRPr="00FA3897">
        <w:rPr>
          <w:sz w:val="30"/>
          <w:szCs w:val="30"/>
        </w:rPr>
        <w:t>законодательств</w:t>
      </w:r>
      <w:r w:rsidR="004D0EB6">
        <w:rPr>
          <w:sz w:val="30"/>
          <w:szCs w:val="30"/>
        </w:rPr>
        <w:t>а</w:t>
      </w:r>
      <w:r w:rsidRPr="00FA3897">
        <w:rPr>
          <w:sz w:val="30"/>
          <w:szCs w:val="30"/>
        </w:rPr>
        <w:t>, в соответствии с целями своей деятельности, поручениями собственника и назначением имущества.</w:t>
      </w:r>
    </w:p>
    <w:p w:rsidR="00B31D5C" w:rsidRPr="00FA3897" w:rsidRDefault="00B31D5C" w:rsidP="00B31D5C">
      <w:pPr>
        <w:pStyle w:val="1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 xml:space="preserve">Имущество ГИАЦ Минобразования составляют основные фонды, оборотные средства и иное имущество, в том числе финансовые средства, закрепленные за </w:t>
      </w:r>
      <w:r w:rsidRPr="00FA3897">
        <w:rPr>
          <w:color w:val="000000"/>
          <w:sz w:val="30"/>
          <w:szCs w:val="30"/>
        </w:rPr>
        <w:t>ГИАЦ Минобразования</w:t>
      </w:r>
      <w:r w:rsidRPr="00FA3897">
        <w:rPr>
          <w:sz w:val="30"/>
          <w:szCs w:val="30"/>
        </w:rPr>
        <w:t>, стоимость которых отражается в его самостоятельном балансе.</w:t>
      </w:r>
    </w:p>
    <w:p w:rsidR="00B31D5C" w:rsidRPr="00FA3897" w:rsidRDefault="00B31D5C" w:rsidP="00B31D5C">
      <w:pPr>
        <w:pStyle w:val="1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>Источниками формирования имущества ГИАЦ Минобразования являются:</w:t>
      </w:r>
    </w:p>
    <w:p w:rsidR="00B31D5C" w:rsidRPr="00FA3897" w:rsidRDefault="00B31D5C" w:rsidP="00B31D5C">
      <w:pPr>
        <w:tabs>
          <w:tab w:val="left" w:pos="1134"/>
        </w:tabs>
        <w:ind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>государственное имущество, закрепленное за ГИАЦ Минобразования на праве оперативного управления;</w:t>
      </w:r>
    </w:p>
    <w:p w:rsidR="00B31D5C" w:rsidRPr="00FA3897" w:rsidRDefault="00B31D5C" w:rsidP="00B31D5C">
      <w:pPr>
        <w:tabs>
          <w:tab w:val="left" w:pos="1134"/>
        </w:tabs>
        <w:ind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 xml:space="preserve">созданное, приобретенное, возведенное за счет средств республиканского бюджета и средств, полученных ГИАЦ Минобразования от приносящей доходы деятельности, имущество в порядке, установленном </w:t>
      </w:r>
      <w:r w:rsidR="00A23410">
        <w:rPr>
          <w:sz w:val="30"/>
          <w:szCs w:val="30"/>
        </w:rPr>
        <w:t xml:space="preserve">актами </w:t>
      </w:r>
      <w:r w:rsidRPr="00FA3897">
        <w:rPr>
          <w:sz w:val="30"/>
          <w:szCs w:val="30"/>
        </w:rPr>
        <w:t>законодательств</w:t>
      </w:r>
      <w:r w:rsidR="00A23410">
        <w:rPr>
          <w:sz w:val="30"/>
          <w:szCs w:val="30"/>
        </w:rPr>
        <w:t>а</w:t>
      </w:r>
      <w:r w:rsidRPr="00FA3897">
        <w:rPr>
          <w:sz w:val="30"/>
          <w:szCs w:val="30"/>
        </w:rPr>
        <w:t>;</w:t>
      </w:r>
    </w:p>
    <w:p w:rsidR="00B31D5C" w:rsidRPr="00FA3897" w:rsidRDefault="00B31D5C" w:rsidP="00B31D5C">
      <w:pPr>
        <w:tabs>
          <w:tab w:val="left" w:pos="1134"/>
        </w:tabs>
        <w:ind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>безвозмездная (спонсорская) помощь физических и юридических лиц;</w:t>
      </w:r>
    </w:p>
    <w:p w:rsidR="00B31D5C" w:rsidRPr="00FA3897" w:rsidRDefault="00B31D5C" w:rsidP="00B31D5C">
      <w:pPr>
        <w:tabs>
          <w:tab w:val="left" w:pos="1134"/>
        </w:tabs>
        <w:ind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 xml:space="preserve">другие источники, не запрещенные </w:t>
      </w:r>
      <w:r w:rsidR="00A23410">
        <w:rPr>
          <w:sz w:val="30"/>
          <w:szCs w:val="30"/>
        </w:rPr>
        <w:t xml:space="preserve">актами </w:t>
      </w:r>
      <w:r w:rsidRPr="00FA3897">
        <w:rPr>
          <w:sz w:val="30"/>
          <w:szCs w:val="30"/>
        </w:rPr>
        <w:t>законодательств</w:t>
      </w:r>
      <w:r w:rsidR="00A23410">
        <w:rPr>
          <w:sz w:val="30"/>
          <w:szCs w:val="30"/>
        </w:rPr>
        <w:t>а</w:t>
      </w:r>
      <w:r w:rsidRPr="00FA3897">
        <w:rPr>
          <w:sz w:val="30"/>
          <w:szCs w:val="30"/>
        </w:rPr>
        <w:t>.</w:t>
      </w:r>
    </w:p>
    <w:p w:rsidR="00B31D5C" w:rsidRPr="00FA3897" w:rsidRDefault="00B31D5C" w:rsidP="00B31D5C">
      <w:pPr>
        <w:pStyle w:val="1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 xml:space="preserve">ГИАЦ Минобразования не вправе без согласия собственника отчуждать или иным способом распоряжаться закрепленным за ним </w:t>
      </w:r>
      <w:r w:rsidRPr="00FA3897">
        <w:rPr>
          <w:sz w:val="30"/>
          <w:szCs w:val="30"/>
        </w:rPr>
        <w:lastRenderedPageBreak/>
        <w:t>имуществом и имуществом, приобретенным за счет выделенных ему средств, если иное не предусмотрено законодательством.</w:t>
      </w:r>
    </w:p>
    <w:p w:rsidR="00B31D5C" w:rsidRPr="00FA3897" w:rsidRDefault="00B31D5C" w:rsidP="003E6C42">
      <w:pPr>
        <w:shd w:val="clear" w:color="auto" w:fill="FFFFFF"/>
        <w:spacing w:before="280" w:after="120"/>
        <w:jc w:val="center"/>
        <w:rPr>
          <w:bCs/>
          <w:sz w:val="30"/>
          <w:szCs w:val="30"/>
        </w:rPr>
      </w:pPr>
      <w:r w:rsidRPr="00FA3897">
        <w:rPr>
          <w:bCs/>
          <w:sz w:val="30"/>
          <w:szCs w:val="30"/>
        </w:rPr>
        <w:t>ГЛАВА 6</w:t>
      </w:r>
    </w:p>
    <w:p w:rsidR="00B31D5C" w:rsidRPr="00FA3897" w:rsidRDefault="00B31D5C" w:rsidP="003E6C42">
      <w:pPr>
        <w:shd w:val="clear" w:color="auto" w:fill="FFFFFF"/>
        <w:spacing w:after="280"/>
        <w:jc w:val="center"/>
        <w:rPr>
          <w:bCs/>
          <w:sz w:val="30"/>
          <w:szCs w:val="30"/>
        </w:rPr>
      </w:pPr>
      <w:r w:rsidRPr="00FA3897">
        <w:rPr>
          <w:bCs/>
          <w:caps/>
          <w:sz w:val="30"/>
          <w:szCs w:val="30"/>
        </w:rPr>
        <w:t>Финансирование, учет и отчетность, контроль за деятельностью ГИАЦ Минобразования</w:t>
      </w:r>
    </w:p>
    <w:p w:rsidR="00B31D5C" w:rsidRPr="00FA3897" w:rsidRDefault="00B31D5C" w:rsidP="00B31D5C">
      <w:pPr>
        <w:pStyle w:val="1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 xml:space="preserve">Финансирование ГИАЦ Минобразования осуществляется за счет средств республиканского бюджета и иных источников, не запрещенных </w:t>
      </w:r>
      <w:r w:rsidR="00A23410">
        <w:rPr>
          <w:sz w:val="30"/>
          <w:szCs w:val="30"/>
        </w:rPr>
        <w:t xml:space="preserve">актами </w:t>
      </w:r>
      <w:r w:rsidRPr="00FA3897">
        <w:rPr>
          <w:sz w:val="30"/>
          <w:szCs w:val="30"/>
        </w:rPr>
        <w:t>законодательств</w:t>
      </w:r>
      <w:r w:rsidR="00A23410">
        <w:rPr>
          <w:sz w:val="30"/>
          <w:szCs w:val="30"/>
        </w:rPr>
        <w:t>а</w:t>
      </w:r>
      <w:r w:rsidRPr="00FA3897">
        <w:rPr>
          <w:sz w:val="30"/>
          <w:szCs w:val="30"/>
        </w:rPr>
        <w:t>.</w:t>
      </w:r>
    </w:p>
    <w:p w:rsidR="00B31D5C" w:rsidRPr="00FA3897" w:rsidRDefault="00B31D5C" w:rsidP="00B31D5C">
      <w:pPr>
        <w:pStyle w:val="1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 xml:space="preserve">ГИАЦ Минобразования предоставлено право осуществлять приносящую доходы деятельность. Доходы, полученные от такой деятельности, а также приобретенное за их счет имущество, поступают в самостоятельное распоряжение ГИАЦ Минобразования, учитываются им на отдельном балансе и используются в соответствии с </w:t>
      </w:r>
      <w:r w:rsidR="00A23410">
        <w:rPr>
          <w:sz w:val="30"/>
          <w:szCs w:val="30"/>
        </w:rPr>
        <w:t xml:space="preserve">актами </w:t>
      </w:r>
      <w:r w:rsidRPr="00FA3897">
        <w:rPr>
          <w:sz w:val="30"/>
          <w:szCs w:val="30"/>
        </w:rPr>
        <w:t>законодательств</w:t>
      </w:r>
      <w:r w:rsidR="00A23410">
        <w:rPr>
          <w:sz w:val="30"/>
          <w:szCs w:val="30"/>
        </w:rPr>
        <w:t>а</w:t>
      </w:r>
      <w:r w:rsidRPr="00FA3897">
        <w:rPr>
          <w:sz w:val="30"/>
          <w:szCs w:val="30"/>
        </w:rPr>
        <w:t>.</w:t>
      </w:r>
    </w:p>
    <w:p w:rsidR="00B31D5C" w:rsidRPr="00FA3897" w:rsidRDefault="00B31D5C" w:rsidP="00B31D5C">
      <w:pPr>
        <w:pStyle w:val="1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 xml:space="preserve">Ведение бухгалтерского учета, статистической отчетности ГИАЦ Минобразования осуществляется в соответствии с </w:t>
      </w:r>
      <w:r w:rsidR="00A23410">
        <w:rPr>
          <w:sz w:val="30"/>
          <w:szCs w:val="30"/>
        </w:rPr>
        <w:t xml:space="preserve">актами </w:t>
      </w:r>
      <w:r w:rsidRPr="00FA3897">
        <w:rPr>
          <w:sz w:val="30"/>
          <w:szCs w:val="30"/>
        </w:rPr>
        <w:t>законодательств</w:t>
      </w:r>
      <w:r w:rsidR="00A23410">
        <w:rPr>
          <w:sz w:val="30"/>
          <w:szCs w:val="30"/>
        </w:rPr>
        <w:t>а</w:t>
      </w:r>
      <w:r w:rsidRPr="00FA3897">
        <w:rPr>
          <w:sz w:val="30"/>
          <w:szCs w:val="30"/>
        </w:rPr>
        <w:t>.</w:t>
      </w:r>
    </w:p>
    <w:p w:rsidR="00B31D5C" w:rsidRPr="00FA3897" w:rsidRDefault="00B31D5C" w:rsidP="00B31D5C">
      <w:pPr>
        <w:pStyle w:val="1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 xml:space="preserve">Проверка и контроль осуществления финансово-хозяйственной деятельности ГИАЦ Минобразования проводятся в порядке, установленном </w:t>
      </w:r>
      <w:r w:rsidR="00A23410">
        <w:rPr>
          <w:sz w:val="30"/>
          <w:szCs w:val="30"/>
        </w:rPr>
        <w:t xml:space="preserve">актами </w:t>
      </w:r>
      <w:r w:rsidRPr="00FA3897">
        <w:rPr>
          <w:sz w:val="30"/>
          <w:szCs w:val="30"/>
        </w:rPr>
        <w:t>законодательств</w:t>
      </w:r>
      <w:r w:rsidR="00A23410">
        <w:rPr>
          <w:sz w:val="30"/>
          <w:szCs w:val="30"/>
        </w:rPr>
        <w:t>а</w:t>
      </w:r>
      <w:r w:rsidRPr="00FA3897">
        <w:rPr>
          <w:sz w:val="30"/>
          <w:szCs w:val="30"/>
        </w:rPr>
        <w:t>.</w:t>
      </w:r>
    </w:p>
    <w:p w:rsidR="00B31D5C" w:rsidRPr="00FA3897" w:rsidRDefault="00B31D5C" w:rsidP="00493EF3">
      <w:pPr>
        <w:pStyle w:val="1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 xml:space="preserve">Контроль за исполнением в ГИАЦ Минобразования положений настоящего Устава и законодательства Республики Беларусь, его финансово-хозяйственной деятельностью, использованием </w:t>
      </w:r>
      <w:r w:rsidRPr="00FA3897">
        <w:rPr>
          <w:color w:val="000000"/>
          <w:sz w:val="30"/>
          <w:szCs w:val="30"/>
        </w:rPr>
        <w:t>ГИАЦ Минобразования</w:t>
      </w:r>
      <w:r w:rsidRPr="00FA3897">
        <w:rPr>
          <w:sz w:val="30"/>
          <w:szCs w:val="30"/>
        </w:rPr>
        <w:t xml:space="preserve"> государственной собственности осуществляется Министерством образования и</w:t>
      </w:r>
      <w:r w:rsidRPr="00FA3897">
        <w:rPr>
          <w:color w:val="00FFFF"/>
          <w:sz w:val="30"/>
          <w:szCs w:val="30"/>
        </w:rPr>
        <w:t xml:space="preserve"> </w:t>
      </w:r>
      <w:r w:rsidRPr="00FA3897">
        <w:rPr>
          <w:sz w:val="30"/>
          <w:szCs w:val="30"/>
        </w:rPr>
        <w:t xml:space="preserve">иными государственными органами в пределах их компетенции. </w:t>
      </w:r>
    </w:p>
    <w:p w:rsidR="00B31D5C" w:rsidRPr="00FA3897" w:rsidRDefault="00B31D5C" w:rsidP="003E6C42">
      <w:pPr>
        <w:shd w:val="clear" w:color="auto" w:fill="FFFFFF"/>
        <w:spacing w:before="280" w:after="120"/>
        <w:jc w:val="center"/>
        <w:rPr>
          <w:bCs/>
          <w:sz w:val="30"/>
          <w:szCs w:val="30"/>
        </w:rPr>
      </w:pPr>
      <w:r w:rsidRPr="00FA3897">
        <w:rPr>
          <w:bCs/>
          <w:sz w:val="30"/>
          <w:szCs w:val="30"/>
        </w:rPr>
        <w:t>ГЛАВА 7</w:t>
      </w:r>
    </w:p>
    <w:p w:rsidR="00B31D5C" w:rsidRPr="00FA3897" w:rsidRDefault="00B31D5C" w:rsidP="003E6C42">
      <w:pPr>
        <w:shd w:val="clear" w:color="auto" w:fill="FFFFFF"/>
        <w:tabs>
          <w:tab w:val="left" w:pos="1104"/>
        </w:tabs>
        <w:spacing w:after="280"/>
        <w:jc w:val="center"/>
        <w:rPr>
          <w:b/>
          <w:bCs/>
          <w:sz w:val="30"/>
          <w:szCs w:val="30"/>
        </w:rPr>
      </w:pPr>
      <w:r w:rsidRPr="00FA3897">
        <w:rPr>
          <w:bCs/>
          <w:sz w:val="30"/>
          <w:szCs w:val="30"/>
        </w:rPr>
        <w:t>ПОРЯДОК РЕОРГАНИЗАЦИИ И ЛИКВИДАЦИИ</w:t>
      </w:r>
    </w:p>
    <w:p w:rsidR="00B31D5C" w:rsidRPr="00FA3897" w:rsidRDefault="00B31D5C" w:rsidP="00B31D5C">
      <w:pPr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30"/>
          <w:szCs w:val="30"/>
        </w:rPr>
      </w:pPr>
      <w:r w:rsidRPr="00FA3897">
        <w:rPr>
          <w:sz w:val="30"/>
          <w:szCs w:val="30"/>
        </w:rPr>
        <w:t xml:space="preserve">Реорганизация ГИАЦ Минобразования (слияние, присоединение, разделение, выделение, преобразование) и ликвидация осуществляются в порядке, установленном </w:t>
      </w:r>
      <w:r w:rsidR="00A23410">
        <w:rPr>
          <w:sz w:val="30"/>
          <w:szCs w:val="30"/>
        </w:rPr>
        <w:t>актами законодательства</w:t>
      </w:r>
      <w:r w:rsidRPr="00FA3897">
        <w:rPr>
          <w:sz w:val="30"/>
          <w:szCs w:val="30"/>
        </w:rPr>
        <w:t>.</w:t>
      </w:r>
    </w:p>
    <w:p w:rsidR="00DA75A8" w:rsidRDefault="00DA75A8"/>
    <w:sectPr w:rsidR="00DA75A8" w:rsidSect="00FF1C8B">
      <w:type w:val="continuous"/>
      <w:pgSz w:w="11906" w:h="16838"/>
      <w:pgMar w:top="1134" w:right="624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22F" w:rsidRDefault="0080322F" w:rsidP="00B31D5C">
      <w:r>
        <w:separator/>
      </w:r>
    </w:p>
  </w:endnote>
  <w:endnote w:type="continuationSeparator" w:id="0">
    <w:p w:rsidR="0080322F" w:rsidRDefault="0080322F" w:rsidP="00B31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22F" w:rsidRDefault="0080322F" w:rsidP="00B31D5C">
      <w:r>
        <w:separator/>
      </w:r>
    </w:p>
  </w:footnote>
  <w:footnote w:type="continuationSeparator" w:id="0">
    <w:p w:rsidR="0080322F" w:rsidRDefault="0080322F" w:rsidP="00B31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41559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31D5C" w:rsidRPr="00B31D5C" w:rsidRDefault="00B31D5C" w:rsidP="00B31D5C">
        <w:pPr>
          <w:pStyle w:val="a3"/>
          <w:jc w:val="center"/>
          <w:rPr>
            <w:sz w:val="28"/>
            <w:szCs w:val="28"/>
          </w:rPr>
        </w:pPr>
        <w:r w:rsidRPr="00B31D5C">
          <w:rPr>
            <w:sz w:val="28"/>
            <w:szCs w:val="28"/>
          </w:rPr>
          <w:fldChar w:fldCharType="begin"/>
        </w:r>
        <w:r w:rsidRPr="00B31D5C">
          <w:rPr>
            <w:sz w:val="28"/>
            <w:szCs w:val="28"/>
          </w:rPr>
          <w:instrText>PAGE   \* MERGEFORMAT</w:instrText>
        </w:r>
        <w:r w:rsidRPr="00B31D5C">
          <w:rPr>
            <w:sz w:val="28"/>
            <w:szCs w:val="28"/>
          </w:rPr>
          <w:fldChar w:fldCharType="separate"/>
        </w:r>
        <w:r w:rsidR="00AD64BA">
          <w:rPr>
            <w:noProof/>
            <w:sz w:val="28"/>
            <w:szCs w:val="28"/>
          </w:rPr>
          <w:t>12</w:t>
        </w:r>
        <w:r w:rsidRPr="00B31D5C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C22BA"/>
    <w:multiLevelType w:val="hybridMultilevel"/>
    <w:tmpl w:val="2D8483E8"/>
    <w:lvl w:ilvl="0" w:tplc="D392FDA4">
      <w:start w:val="18"/>
      <w:numFmt w:val="decimal"/>
      <w:lvlText w:val="%1."/>
      <w:lvlJc w:val="left"/>
      <w:pPr>
        <w:ind w:left="1793" w:hanging="375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560660BD"/>
    <w:multiLevelType w:val="hybridMultilevel"/>
    <w:tmpl w:val="7B0AD3B2"/>
    <w:lvl w:ilvl="0" w:tplc="6646F3FA">
      <w:start w:val="1"/>
      <w:numFmt w:val="decimal"/>
      <w:lvlText w:val="%1."/>
      <w:lvlJc w:val="left"/>
      <w:pPr>
        <w:ind w:left="1003" w:hanging="43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4B4"/>
    <w:rsid w:val="00020F9C"/>
    <w:rsid w:val="000C0673"/>
    <w:rsid w:val="000C66BC"/>
    <w:rsid w:val="000E2754"/>
    <w:rsid w:val="0013025B"/>
    <w:rsid w:val="00195895"/>
    <w:rsid w:val="002E2108"/>
    <w:rsid w:val="003020EC"/>
    <w:rsid w:val="003042F6"/>
    <w:rsid w:val="00381C3F"/>
    <w:rsid w:val="003B632A"/>
    <w:rsid w:val="003D49FC"/>
    <w:rsid w:val="003E6C42"/>
    <w:rsid w:val="00474701"/>
    <w:rsid w:val="004A675C"/>
    <w:rsid w:val="004D0EB6"/>
    <w:rsid w:val="004E2DC7"/>
    <w:rsid w:val="005229A0"/>
    <w:rsid w:val="005B2672"/>
    <w:rsid w:val="005C01E4"/>
    <w:rsid w:val="005E1E54"/>
    <w:rsid w:val="005F7B39"/>
    <w:rsid w:val="0064563E"/>
    <w:rsid w:val="006923AF"/>
    <w:rsid w:val="006A599E"/>
    <w:rsid w:val="006C36F9"/>
    <w:rsid w:val="006D5B7E"/>
    <w:rsid w:val="007454B4"/>
    <w:rsid w:val="00767022"/>
    <w:rsid w:val="00774D09"/>
    <w:rsid w:val="007C5EDC"/>
    <w:rsid w:val="007F39A7"/>
    <w:rsid w:val="0080322F"/>
    <w:rsid w:val="008322E3"/>
    <w:rsid w:val="0084181F"/>
    <w:rsid w:val="00861E9C"/>
    <w:rsid w:val="00877C7D"/>
    <w:rsid w:val="008B5D55"/>
    <w:rsid w:val="00942101"/>
    <w:rsid w:val="00946C00"/>
    <w:rsid w:val="009669C0"/>
    <w:rsid w:val="00982A9C"/>
    <w:rsid w:val="00986488"/>
    <w:rsid w:val="009C0A22"/>
    <w:rsid w:val="009D3A17"/>
    <w:rsid w:val="00A23410"/>
    <w:rsid w:val="00A61F17"/>
    <w:rsid w:val="00A93C79"/>
    <w:rsid w:val="00AB135F"/>
    <w:rsid w:val="00AD64BA"/>
    <w:rsid w:val="00B31D5C"/>
    <w:rsid w:val="00B45078"/>
    <w:rsid w:val="00B5356F"/>
    <w:rsid w:val="00B83916"/>
    <w:rsid w:val="00B86782"/>
    <w:rsid w:val="00BA7639"/>
    <w:rsid w:val="00BD3ABA"/>
    <w:rsid w:val="00C03BC3"/>
    <w:rsid w:val="00C050A9"/>
    <w:rsid w:val="00C46117"/>
    <w:rsid w:val="00C71833"/>
    <w:rsid w:val="00C718D3"/>
    <w:rsid w:val="00C759FB"/>
    <w:rsid w:val="00C970CF"/>
    <w:rsid w:val="00CB0AD9"/>
    <w:rsid w:val="00CD32A2"/>
    <w:rsid w:val="00CE162F"/>
    <w:rsid w:val="00D1529B"/>
    <w:rsid w:val="00DA75A8"/>
    <w:rsid w:val="00E33E76"/>
    <w:rsid w:val="00E720CA"/>
    <w:rsid w:val="00E74316"/>
    <w:rsid w:val="00E80B15"/>
    <w:rsid w:val="00EB2231"/>
    <w:rsid w:val="00EB7056"/>
    <w:rsid w:val="00EC0B24"/>
    <w:rsid w:val="00EF6486"/>
    <w:rsid w:val="00F07298"/>
    <w:rsid w:val="00F124A8"/>
    <w:rsid w:val="00F25A95"/>
    <w:rsid w:val="00F40385"/>
    <w:rsid w:val="00F6013E"/>
    <w:rsid w:val="00F77DAD"/>
    <w:rsid w:val="00FA3897"/>
    <w:rsid w:val="00FC0107"/>
    <w:rsid w:val="00FE46B0"/>
    <w:rsid w:val="00FF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0B35E60-385A-4E30-9858-B57F4D8F7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D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List Bullet 3"/>
    <w:basedOn w:val="a"/>
    <w:autoRedefine/>
    <w:semiHidden/>
    <w:unhideWhenUsed/>
    <w:rsid w:val="00B31D5C"/>
    <w:pPr>
      <w:widowControl/>
      <w:autoSpaceDE/>
      <w:autoSpaceDN/>
      <w:adjustRightInd/>
      <w:spacing w:after="40"/>
      <w:ind w:firstLine="709"/>
      <w:jc w:val="both"/>
    </w:pPr>
    <w:rPr>
      <w:rFonts w:eastAsia="Calibri"/>
      <w:sz w:val="30"/>
      <w:szCs w:val="30"/>
    </w:rPr>
  </w:style>
  <w:style w:type="paragraph" w:customStyle="1" w:styleId="21">
    <w:name w:val="Основной текст 21"/>
    <w:basedOn w:val="a"/>
    <w:rsid w:val="00B31D5C"/>
    <w:pPr>
      <w:widowControl/>
      <w:autoSpaceDE/>
      <w:autoSpaceDN/>
      <w:adjustRightInd/>
      <w:spacing w:after="40"/>
      <w:ind w:firstLine="708"/>
      <w:jc w:val="both"/>
    </w:pPr>
    <w:rPr>
      <w:rFonts w:eastAsia="Calibri"/>
      <w:sz w:val="24"/>
    </w:rPr>
  </w:style>
  <w:style w:type="paragraph" w:customStyle="1" w:styleId="1">
    <w:name w:val="Абзац списка1"/>
    <w:basedOn w:val="a"/>
    <w:rsid w:val="00B31D5C"/>
    <w:pPr>
      <w:widowControl/>
      <w:autoSpaceDE/>
      <w:autoSpaceDN/>
      <w:adjustRightInd/>
      <w:ind w:left="720"/>
      <w:contextualSpacing/>
    </w:pPr>
    <w:rPr>
      <w:rFonts w:eastAsia="Calibri"/>
    </w:rPr>
  </w:style>
  <w:style w:type="paragraph" w:styleId="a3">
    <w:name w:val="header"/>
    <w:basedOn w:val="a"/>
    <w:link w:val="a4"/>
    <w:uiPriority w:val="99"/>
    <w:unhideWhenUsed/>
    <w:rsid w:val="00B31D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31D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31D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31D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C66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C66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2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688F0-0E77-404B-B636-5E70DC063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3265</Words>
  <Characters>18617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Lobach</dc:creator>
  <cp:keywords/>
  <dc:description/>
  <cp:lastModifiedBy>Голяшевич Иван Олегович</cp:lastModifiedBy>
  <cp:revision>2</cp:revision>
  <cp:lastPrinted>2017-09-15T11:15:00Z</cp:lastPrinted>
  <dcterms:created xsi:type="dcterms:W3CDTF">2023-01-04T05:42:00Z</dcterms:created>
  <dcterms:modified xsi:type="dcterms:W3CDTF">2023-01-04T05:42:00Z</dcterms:modified>
</cp:coreProperties>
</file>